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82DF" w14:textId="77777777" w:rsidR="000701E2" w:rsidRDefault="000701E2" w:rsidP="000701E2">
      <w:pPr>
        <w:jc w:val="center"/>
        <w:rPr>
          <w:rFonts w:ascii="Times" w:hAnsi="Times"/>
          <w:noProof/>
        </w:rPr>
      </w:pPr>
      <w:r>
        <w:rPr>
          <w:noProof/>
        </w:rPr>
        <w:drawing>
          <wp:inline distT="0" distB="0" distL="0" distR="0" wp14:anchorId="0FC20DA9" wp14:editId="2292B78E">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E836BBF" w14:textId="77777777" w:rsidR="000701E2" w:rsidRPr="001171F4" w:rsidRDefault="000701E2" w:rsidP="000701E2">
      <w:pPr>
        <w:rPr>
          <w:rFonts w:ascii="Times" w:hAnsi="Times"/>
        </w:rPr>
      </w:pPr>
    </w:p>
    <w:p w14:paraId="32C943D9" w14:textId="77777777" w:rsidR="000701E2" w:rsidRPr="00E0441F" w:rsidRDefault="000701E2" w:rsidP="000701E2">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4FFE422D" w:rsidR="002A6C75" w:rsidRPr="00A72920" w:rsidRDefault="000701E2" w:rsidP="000701E2">
      <w:pPr>
        <w:spacing w:before="100" w:beforeAutospacing="1" w:after="100" w:afterAutospacing="1"/>
        <w:jc w:val="center"/>
        <w:rPr>
          <w:b/>
          <w:color w:val="FF0000"/>
        </w:rPr>
      </w:pPr>
      <w:r w:rsidRPr="00E0441F">
        <w:rPr>
          <w:rFonts w:eastAsia="Times New Roman"/>
          <w:b/>
          <w:bCs/>
        </w:rPr>
        <w:t>DM</w:t>
      </w:r>
      <w:r>
        <w:rPr>
          <w:rFonts w:eastAsia="Times New Roman"/>
          <w:b/>
          <w:bCs/>
        </w:rPr>
        <w:t>(ORG) 916A</w:t>
      </w:r>
      <w:r w:rsidRPr="00E0441F">
        <w:rPr>
          <w:rFonts w:eastAsia="Times New Roman"/>
          <w:b/>
          <w:bCs/>
        </w:rPr>
        <w:t>: </w:t>
      </w:r>
      <w:r>
        <w:rPr>
          <w:rFonts w:eastAsia="Times New Roman"/>
          <w:b/>
          <w:bCs/>
        </w:rPr>
        <w:t>Seminar Two: Coaching Complex Systems</w:t>
      </w:r>
      <w:r w:rsidR="00432AE9">
        <w:rPr>
          <w:rFonts w:eastAsia="Times New Roman"/>
          <w:b/>
          <w:bCs/>
        </w:rPr>
        <w:t xml:space="preserve"> - </w:t>
      </w:r>
      <w:r w:rsidR="00607170">
        <w:rPr>
          <w:rFonts w:eastAsia="Times New Roman"/>
          <w:b/>
          <w:bCs/>
        </w:rPr>
        <w:t>One</w:t>
      </w:r>
      <w:r w:rsidRPr="00E0441F">
        <w:rPr>
          <w:rFonts w:eastAsia="Times New Roman"/>
        </w:rPr>
        <w:br/>
      </w:r>
      <w:r w:rsidRPr="00E0441F">
        <w:rPr>
          <w:rFonts w:eastAsia="Times New Roman"/>
          <w:b/>
          <w:bCs/>
        </w:rPr>
        <w:t>2.00 Credit Hours</w:t>
      </w:r>
      <w:r w:rsidRPr="00E0441F">
        <w:rPr>
          <w:rFonts w:eastAsia="Times New Roman"/>
        </w:rPr>
        <w:br/>
      </w:r>
      <w:r w:rsidR="00432AE9">
        <w:rPr>
          <w:rFonts w:eastAsia="Times New Roman"/>
          <w:b/>
          <w:bCs/>
        </w:rPr>
        <w:t>Extended Learning</w:t>
      </w:r>
      <w:r w:rsidRPr="00E0441F">
        <w:rPr>
          <w:rFonts w:eastAsia="Times New Roman"/>
          <w:b/>
          <w:bCs/>
        </w:rPr>
        <w:t>/</w:t>
      </w:r>
      <w:r w:rsidR="00432AE9">
        <w:rPr>
          <w:rFonts w:eastAsia="Times New Roman"/>
          <w:b/>
          <w:bCs/>
        </w:rPr>
        <w:t>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0765467E" w14:textId="77777777" w:rsidR="00F35E59" w:rsidRPr="00F2436B" w:rsidRDefault="00F35E59" w:rsidP="00F35E59">
      <w:pPr>
        <w:rPr>
          <w:b/>
        </w:rPr>
      </w:pPr>
      <w:r>
        <w:rPr>
          <w:b/>
        </w:rPr>
        <w:t xml:space="preserve">Name: </w:t>
      </w:r>
      <w:r>
        <w:rPr>
          <w:color w:val="000000" w:themeColor="text1"/>
        </w:rPr>
        <w:t>Dr. Bryan Sims</w:t>
      </w:r>
    </w:p>
    <w:p w14:paraId="534E05F2" w14:textId="77777777" w:rsidR="00F35E59" w:rsidRPr="004E6D30" w:rsidRDefault="00F35E59" w:rsidP="00F35E59">
      <w:pPr>
        <w:rPr>
          <w:color w:val="000000"/>
        </w:rPr>
      </w:pPr>
      <w:r>
        <w:rPr>
          <w:b/>
          <w:color w:val="000000"/>
        </w:rPr>
        <w:t xml:space="preserve">Title: </w:t>
      </w:r>
      <w:r>
        <w:rPr>
          <w:color w:val="000000"/>
        </w:rPr>
        <w:t>Associate Professor of Leadership, Director of Asbury Institutes</w:t>
      </w:r>
    </w:p>
    <w:p w14:paraId="7346FB43" w14:textId="77777777" w:rsidR="00F35E59" w:rsidRDefault="00F35E59" w:rsidP="00F35E59">
      <w:r w:rsidRPr="00A06DC7">
        <w:rPr>
          <w:b/>
          <w:color w:val="000000"/>
        </w:rPr>
        <w:t>Email:</w:t>
      </w:r>
      <w:r>
        <w:rPr>
          <w:color w:val="000000"/>
        </w:rPr>
        <w:t xml:space="preserve">  </w:t>
      </w:r>
      <w:r>
        <w:t xml:space="preserve">bryan.sims@asburyseminary.edu </w:t>
      </w:r>
    </w:p>
    <w:p w14:paraId="05223E31" w14:textId="77777777" w:rsidR="00F35E59" w:rsidRDefault="00F35E59" w:rsidP="00F35E59">
      <w:r w:rsidRPr="004E6D30">
        <w:rPr>
          <w:b/>
        </w:rPr>
        <w:t>Office Location:</w:t>
      </w:r>
      <w:r>
        <w:t xml:space="preserve"> BC105</w:t>
      </w:r>
    </w:p>
    <w:p w14:paraId="0DB8933A" w14:textId="77777777" w:rsidR="00F35E59" w:rsidRDefault="00F35E59" w:rsidP="00F35E59">
      <w:r w:rsidRPr="004E6D30">
        <w:rPr>
          <w:b/>
        </w:rPr>
        <w:t>Office Hours:</w:t>
      </w:r>
      <w:r>
        <w:t xml:space="preserve"> By Appointment</w:t>
      </w:r>
    </w:p>
    <w:p w14:paraId="7CF4DF19" w14:textId="77777777" w:rsidR="00F35E59" w:rsidRDefault="00F35E59" w:rsidP="00F35E59">
      <w:r w:rsidRPr="004E6D30">
        <w:rPr>
          <w:b/>
        </w:rPr>
        <w:t>Office Phone:</w:t>
      </w:r>
      <w:r>
        <w:t xml:space="preserve"> 859-858-2333</w:t>
      </w:r>
    </w:p>
    <w:p w14:paraId="53255824" w14:textId="5AB334D1" w:rsidR="00BB4B9D" w:rsidRDefault="00BB4B9D" w:rsidP="0011420C"/>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B4B9D" w14:paraId="7B5F49D5" w14:textId="77777777" w:rsidTr="006754E4">
        <w:tc>
          <w:tcPr>
            <w:tcW w:w="8856" w:type="dxa"/>
            <w:shd w:val="clear" w:color="auto" w:fill="1F497D" w:themeFill="text2"/>
            <w:vAlign w:val="center"/>
          </w:tcPr>
          <w:p w14:paraId="79C450DE" w14:textId="77777777" w:rsidR="00BB4B9D" w:rsidRPr="00FE477F" w:rsidRDefault="00BB4B9D" w:rsidP="006754E4">
            <w:pPr>
              <w:jc w:val="center"/>
              <w:rPr>
                <w:rFonts w:ascii="Arial" w:hAnsi="Arial" w:cs="Arial"/>
              </w:rPr>
            </w:pPr>
            <w:r w:rsidRPr="00FE477F">
              <w:rPr>
                <w:rFonts w:ascii="Arial" w:hAnsi="Arial" w:cs="Arial"/>
                <w:color w:val="FFFFFF" w:themeColor="background1"/>
              </w:rPr>
              <w:t>COURSE DESCRIPTION</w:t>
            </w:r>
          </w:p>
        </w:tc>
      </w:tr>
    </w:tbl>
    <w:p w14:paraId="0D3D480D" w14:textId="77777777" w:rsidR="00607170" w:rsidRDefault="00607170" w:rsidP="0011420C">
      <w:pPr>
        <w:rPr>
          <w:szCs w:val="22"/>
        </w:rPr>
      </w:pPr>
    </w:p>
    <w:p w14:paraId="0DAD7FDC" w14:textId="6C4EC35F" w:rsidR="00BB4B9D" w:rsidRDefault="00607170" w:rsidP="0011420C">
      <w:pPr>
        <w:rPr>
          <w:szCs w:val="22"/>
        </w:rPr>
      </w:pPr>
      <w:r>
        <w:rPr>
          <w:rStyle w:val="block-node"/>
        </w:rPr>
        <w:t>This course examines biblically-informed principles that shape coaching leaders and organizations in complex contexts. The course is designed to describe and analyze the principles and processes of organizational development with a focus on use of various resources to come alongside leaders and teams to effectively reach their mission in Christ-centered, Spirit-led ways. In light of the adaptive challenges that churches, organizations, and movements are facing, the course equips students to develop coaching processes that meet these challenges with real solutions addressing those complexities. Special emphasis is given to understanding the coach's role as a change agent of sustainable organizational change</w:t>
      </w:r>
      <w:r w:rsidR="00BB4B9D" w:rsidRPr="00120155">
        <w:rPr>
          <w:szCs w:val="22"/>
        </w:rPr>
        <w:t>.</w:t>
      </w:r>
    </w:p>
    <w:p w14:paraId="1933F0DD" w14:textId="77777777" w:rsidR="002D17A1" w:rsidRDefault="002D17A1" w:rsidP="0011420C"/>
    <w:p w14:paraId="579DCA63" w14:textId="77777777" w:rsidR="00BB4B9D" w:rsidRDefault="00BB4B9D" w:rsidP="0011420C"/>
    <w:tbl>
      <w:tblPr>
        <w:tblStyle w:val="TableGrid"/>
        <w:tblW w:w="0" w:type="auto"/>
        <w:tblLook w:val="04A0" w:firstRow="1" w:lastRow="0" w:firstColumn="1" w:lastColumn="0" w:noHBand="0" w:noVBand="1"/>
      </w:tblPr>
      <w:tblGrid>
        <w:gridCol w:w="8630"/>
      </w:tblGrid>
      <w:tr w:rsidR="00BB4B9D" w:rsidRPr="00FE477F" w14:paraId="00D4E9D7" w14:textId="77777777" w:rsidTr="006754E4">
        <w:tc>
          <w:tcPr>
            <w:tcW w:w="8630" w:type="dxa"/>
            <w:shd w:val="clear" w:color="auto" w:fill="1F497D" w:themeFill="text2"/>
            <w:vAlign w:val="center"/>
          </w:tcPr>
          <w:p w14:paraId="170DA08C" w14:textId="4D08E672" w:rsidR="00BB4B9D" w:rsidRPr="00FE477F" w:rsidRDefault="00BB4B9D" w:rsidP="006754E4">
            <w:pPr>
              <w:jc w:val="center"/>
              <w:rPr>
                <w:rFonts w:ascii="Arial" w:hAnsi="Arial" w:cs="Arial"/>
                <w:color w:val="FFFFFF" w:themeColor="background1"/>
              </w:rPr>
            </w:pPr>
            <w:r>
              <w:rPr>
                <w:rFonts w:ascii="Arial" w:hAnsi="Arial" w:cs="Arial"/>
                <w:color w:val="FFFFFF" w:themeColor="background1"/>
              </w:rPr>
              <w:t>PROGRAM LEARNING OUTCOMES</w:t>
            </w:r>
          </w:p>
        </w:tc>
      </w:tr>
    </w:tbl>
    <w:p w14:paraId="031B7B75" w14:textId="1A70C445" w:rsidR="00BB4B9D" w:rsidRPr="003A5390" w:rsidRDefault="00607170" w:rsidP="00BB4B9D">
      <w:pPr>
        <w:widowControl w:val="0"/>
        <w:autoSpaceDE w:val="0"/>
        <w:autoSpaceDN w:val="0"/>
        <w:adjustRightInd w:val="0"/>
        <w:spacing w:after="240"/>
        <w:rPr>
          <w:rFonts w:eastAsia="MS Mincho"/>
        </w:rPr>
      </w:pPr>
      <w:r>
        <w:rPr>
          <w:rFonts w:eastAsia="MS Mincho"/>
        </w:rPr>
        <w:br/>
      </w:r>
      <w:r w:rsidR="00BB4B9D" w:rsidRPr="003A5390">
        <w:rPr>
          <w:rFonts w:eastAsia="MS Mincho"/>
        </w:rPr>
        <w:t xml:space="preserve">By the time students complete the </w:t>
      </w:r>
      <w:proofErr w:type="spellStart"/>
      <w:r w:rsidR="00BB4B9D" w:rsidRPr="003A5390">
        <w:rPr>
          <w:rFonts w:eastAsia="MS Mincho"/>
        </w:rPr>
        <w:t>D.Min</w:t>
      </w:r>
      <w:proofErr w:type="spellEnd"/>
      <w:r w:rsidR="00BB4B9D" w:rsidRPr="003A5390">
        <w:rPr>
          <w:rFonts w:eastAsia="MS Mincho"/>
        </w:rPr>
        <w:t>. Program, they will have an accomplished or exceptional ability to:</w:t>
      </w:r>
    </w:p>
    <w:p w14:paraId="3D00CC76" w14:textId="77777777" w:rsidR="00BA6E40" w:rsidRPr="004525C9" w:rsidRDefault="00BA6E40" w:rsidP="00BA6E40">
      <w:pPr>
        <w:spacing w:before="100" w:beforeAutospacing="1" w:after="100" w:afterAutospacing="1"/>
        <w:rPr>
          <w:rFonts w:eastAsia="Times New Roman"/>
        </w:rPr>
      </w:pPr>
      <w:r w:rsidRPr="004525C9">
        <w:rPr>
          <w:rFonts w:eastAsia="Times New Roman"/>
        </w:rPr>
        <w:t>1. Revisit foundations for sustainable ministry.</w:t>
      </w:r>
    </w:p>
    <w:p w14:paraId="62B0AA19" w14:textId="77777777" w:rsidR="00BA6E40" w:rsidRPr="004525C9" w:rsidRDefault="00BA6E40" w:rsidP="00BA6E40">
      <w:pPr>
        <w:numPr>
          <w:ilvl w:val="0"/>
          <w:numId w:val="11"/>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2E7A7C1E" w14:textId="77777777" w:rsidR="00BA6E40" w:rsidRPr="004525C9" w:rsidRDefault="00BA6E40" w:rsidP="00BA6E40">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2BF8481E" w14:textId="77777777" w:rsidR="00BA6E40" w:rsidRPr="004525C9" w:rsidRDefault="00BA6E40" w:rsidP="00BA6E40">
      <w:pPr>
        <w:numPr>
          <w:ilvl w:val="0"/>
          <w:numId w:val="12"/>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64CCDFEF" w14:textId="77777777" w:rsidR="00BA6E40" w:rsidRPr="00BA6E40" w:rsidRDefault="00BA6E40" w:rsidP="00BA6E40">
      <w:pPr>
        <w:spacing w:before="100" w:beforeAutospacing="1" w:after="100" w:afterAutospacing="1"/>
        <w:rPr>
          <w:rFonts w:eastAsia="Times New Roman"/>
        </w:rPr>
      </w:pPr>
      <w:r w:rsidRPr="00BA6E40">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14:paraId="005E85F4" w14:textId="38EE5342" w:rsidR="00BB4B9D" w:rsidRPr="00BA6E40" w:rsidRDefault="00BA6E40" w:rsidP="00BA6E40">
      <w:pPr>
        <w:pStyle w:val="ListParagraph"/>
        <w:numPr>
          <w:ilvl w:val="0"/>
          <w:numId w:val="13"/>
        </w:numPr>
        <w:spacing w:before="100" w:beforeAutospacing="1" w:after="100" w:afterAutospacing="1"/>
        <w:rPr>
          <w:rFonts w:ascii="Times New Roman" w:eastAsia="Times New Roman" w:hAnsi="Times New Roman" w:cs="Times New Roman"/>
        </w:rPr>
      </w:pPr>
      <w:r w:rsidRPr="00BA6E40">
        <w:rPr>
          <w:rFonts w:ascii="Times New Roman" w:eastAsia="Times New Roman" w:hAnsi="Times New Roman" w:cs="Times New Roman"/>
        </w:rPr>
        <w:t>Participants must add to their biblical and theological exegesis, cultural- situational exegesis that informs ministry leadership practice on a daily basis</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BB4B9D" w14:paraId="18096200" w14:textId="77777777" w:rsidTr="006754E4">
        <w:tc>
          <w:tcPr>
            <w:tcW w:w="8630" w:type="dxa"/>
            <w:shd w:val="clear" w:color="auto" w:fill="1F497D" w:themeFill="text2"/>
            <w:vAlign w:val="center"/>
          </w:tcPr>
          <w:p w14:paraId="45458B9A" w14:textId="66436C89" w:rsidR="00BB4B9D" w:rsidRPr="00FE477F" w:rsidRDefault="005E1CEF" w:rsidP="006754E4">
            <w:pPr>
              <w:jc w:val="center"/>
              <w:rPr>
                <w:rFonts w:ascii="Arial" w:hAnsi="Arial" w:cs="Arial"/>
                <w:color w:val="FFFFFF" w:themeColor="background1"/>
              </w:rPr>
            </w:pPr>
            <w:r>
              <w:rPr>
                <w:rFonts w:ascii="Arial" w:hAnsi="Arial" w:cs="Arial"/>
                <w:color w:val="FFFFFF" w:themeColor="background1"/>
              </w:rPr>
              <w:t xml:space="preserve">REQUIRED </w:t>
            </w:r>
            <w:r w:rsidR="00BB4B9D" w:rsidRPr="00FE477F">
              <w:rPr>
                <w:rFonts w:ascii="Arial" w:hAnsi="Arial" w:cs="Arial"/>
                <w:color w:val="FFFFFF" w:themeColor="background1"/>
              </w:rPr>
              <w:t>STUDENT LEARNING OUTCOMES</w:t>
            </w:r>
          </w:p>
        </w:tc>
      </w:tr>
    </w:tbl>
    <w:p w14:paraId="3B014DB3" w14:textId="77777777" w:rsidR="00BB4B9D" w:rsidRPr="0077760A" w:rsidRDefault="00BB4B9D" w:rsidP="00BB4B9D">
      <w:pPr>
        <w:widowControl w:val="0"/>
        <w:autoSpaceDE w:val="0"/>
        <w:autoSpaceDN w:val="0"/>
        <w:adjustRightInd w:val="0"/>
        <w:spacing w:after="240" w:line="360" w:lineRule="atLeast"/>
      </w:pPr>
      <w:r w:rsidRPr="0077760A">
        <w:t>By the end of DM(</w:t>
      </w:r>
      <w:r>
        <w:t>ORG</w:t>
      </w:r>
      <w:r w:rsidRPr="0077760A">
        <w:t>)91</w:t>
      </w:r>
      <w:r>
        <w:t>6</w:t>
      </w:r>
      <w:r w:rsidRPr="0077760A">
        <w:t xml:space="preserve">A, students will have a </w:t>
      </w:r>
      <w:r w:rsidRPr="0077760A">
        <w:rPr>
          <w:i/>
        </w:rPr>
        <w:t>developing</w:t>
      </w:r>
      <w:r w:rsidRPr="0077760A">
        <w:t xml:space="preserve"> ability to: </w:t>
      </w:r>
    </w:p>
    <w:p w14:paraId="3C0EB29B" w14:textId="77777777" w:rsidR="00BB4B9D" w:rsidRPr="00E772D0" w:rsidRDefault="00BB4B9D" w:rsidP="00595397">
      <w:pPr>
        <w:pStyle w:val="p1"/>
        <w:numPr>
          <w:ilvl w:val="0"/>
          <w:numId w:val="2"/>
        </w:numPr>
        <w:contextualSpacing/>
        <w:rPr>
          <w:rFonts w:ascii="Times New Roman" w:hAnsi="Times New Roman"/>
          <w:sz w:val="24"/>
          <w:szCs w:val="24"/>
        </w:rPr>
      </w:pPr>
      <w:r w:rsidRPr="00E772D0">
        <w:rPr>
          <w:rFonts w:ascii="Times New Roman" w:hAnsi="Times New Roman"/>
          <w:sz w:val="24"/>
          <w:szCs w:val="24"/>
        </w:rPr>
        <w:t>Demonstrate a theologically robust coaching model for organizational development. (PLO #1)</w:t>
      </w:r>
    </w:p>
    <w:p w14:paraId="7DCBEEE3" w14:textId="77777777" w:rsidR="001262B1" w:rsidRDefault="00BB4B9D" w:rsidP="00595397">
      <w:pPr>
        <w:pStyle w:val="p1"/>
        <w:numPr>
          <w:ilvl w:val="0"/>
          <w:numId w:val="2"/>
        </w:numPr>
        <w:contextualSpacing/>
        <w:rPr>
          <w:rFonts w:ascii="Times New Roman" w:hAnsi="Times New Roman"/>
          <w:sz w:val="24"/>
          <w:szCs w:val="24"/>
        </w:rPr>
      </w:pPr>
      <w:r w:rsidRPr="00E772D0">
        <w:rPr>
          <w:rFonts w:ascii="Times New Roman" w:hAnsi="Times New Roman"/>
          <w:sz w:val="24"/>
          <w:szCs w:val="24"/>
        </w:rPr>
        <w:t>Create a set of disciplines that nurture sustainable coaching objectivity that includes assessment tools like the Enneagram, Emotional Intelligence, etc. (PLO #2)</w:t>
      </w:r>
    </w:p>
    <w:p w14:paraId="6B580132" w14:textId="45422294" w:rsidR="005E1CEF" w:rsidRPr="001262B1" w:rsidRDefault="00BB4B9D" w:rsidP="00595397">
      <w:pPr>
        <w:pStyle w:val="p1"/>
        <w:numPr>
          <w:ilvl w:val="0"/>
          <w:numId w:val="2"/>
        </w:numPr>
        <w:contextualSpacing/>
        <w:rPr>
          <w:rFonts w:ascii="Times New Roman" w:hAnsi="Times New Roman"/>
          <w:sz w:val="24"/>
          <w:szCs w:val="24"/>
        </w:rPr>
      </w:pPr>
      <w:r w:rsidRPr="001262B1">
        <w:rPr>
          <w:rFonts w:ascii="Times New Roman" w:hAnsi="Times New Roman"/>
          <w:sz w:val="24"/>
          <w:szCs w:val="24"/>
        </w:rPr>
        <w:t>Design a coaching plan for an organizational context that accommodates adaptive leadership and complexity. (PLO #3)</w:t>
      </w:r>
    </w:p>
    <w:p w14:paraId="06600E1B" w14:textId="77777777" w:rsidR="005E1CEF" w:rsidRPr="00FE477F" w:rsidRDefault="005E1CEF" w:rsidP="005E1CEF">
      <w:pP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w:t>
      </w:r>
    </w:p>
    <w:tbl>
      <w:tblPr>
        <w:tblStyle w:val="TableGrid"/>
        <w:tblW w:w="0" w:type="auto"/>
        <w:tblLook w:val="04A0" w:firstRow="1" w:lastRow="0" w:firstColumn="1" w:lastColumn="0" w:noHBand="0" w:noVBand="1"/>
      </w:tblPr>
      <w:tblGrid>
        <w:gridCol w:w="8630"/>
      </w:tblGrid>
      <w:tr w:rsidR="005E1CEF" w14:paraId="4AB55E47" w14:textId="77777777" w:rsidTr="006754E4">
        <w:tc>
          <w:tcPr>
            <w:tcW w:w="8630" w:type="dxa"/>
            <w:shd w:val="clear" w:color="auto" w:fill="1F497D" w:themeFill="text2"/>
            <w:vAlign w:val="center"/>
          </w:tcPr>
          <w:p w14:paraId="2E09D822" w14:textId="62CCC0E4" w:rsidR="005E1CEF" w:rsidRPr="00FE477F" w:rsidRDefault="005E1CEF" w:rsidP="006754E4">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OUTCOMES</w:t>
            </w:r>
          </w:p>
        </w:tc>
      </w:tr>
    </w:tbl>
    <w:p w14:paraId="3FAF5AFB" w14:textId="77777777" w:rsidR="00595B88" w:rsidRDefault="00595B88" w:rsidP="005B6E17">
      <w:pPr>
        <w:rPr>
          <w:i/>
        </w:rPr>
      </w:pPr>
    </w:p>
    <w:p w14:paraId="3BD70D85" w14:textId="2E6A50ED" w:rsidR="002D17A1" w:rsidRDefault="005E1CEF" w:rsidP="005B6E17">
      <w:pPr>
        <w:rPr>
          <w:b/>
        </w:rPr>
      </w:pPr>
      <w:r w:rsidRPr="005E1CEF">
        <w:rPr>
          <w:i/>
        </w:rPr>
        <w:t>N/A</w:t>
      </w:r>
    </w:p>
    <w:p w14:paraId="47430B86" w14:textId="77777777" w:rsidR="002D17A1" w:rsidRDefault="002D17A1" w:rsidP="005B6E17">
      <w:pPr>
        <w:rPr>
          <w:b/>
        </w:rPr>
      </w:pPr>
    </w:p>
    <w:tbl>
      <w:tblPr>
        <w:tblStyle w:val="TableGrid"/>
        <w:tblW w:w="0" w:type="auto"/>
        <w:tblLook w:val="04A0" w:firstRow="1" w:lastRow="0" w:firstColumn="1" w:lastColumn="0" w:noHBand="0" w:noVBand="1"/>
      </w:tblPr>
      <w:tblGrid>
        <w:gridCol w:w="8630"/>
      </w:tblGrid>
      <w:tr w:rsidR="007960F7" w14:paraId="7F4F27C2" w14:textId="77777777" w:rsidTr="006754E4">
        <w:tc>
          <w:tcPr>
            <w:tcW w:w="8630" w:type="dxa"/>
            <w:shd w:val="clear" w:color="auto" w:fill="1F497D" w:themeFill="text2"/>
            <w:vAlign w:val="center"/>
          </w:tcPr>
          <w:p w14:paraId="52DCE522" w14:textId="6A4B3387" w:rsidR="007960F7" w:rsidRPr="00FE477F" w:rsidRDefault="007960F7" w:rsidP="006754E4">
            <w:pPr>
              <w:jc w:val="center"/>
              <w:rPr>
                <w:rFonts w:ascii="Arial" w:hAnsi="Arial" w:cs="Arial"/>
                <w:color w:val="FFFFFF" w:themeColor="background1"/>
              </w:rPr>
            </w:pPr>
            <w:r>
              <w:rPr>
                <w:rFonts w:ascii="Arial" w:hAnsi="Arial" w:cs="Arial"/>
                <w:color w:val="FFFFFF" w:themeColor="background1"/>
              </w:rPr>
              <w:t>COURSE INTRODUCTION</w:t>
            </w:r>
          </w:p>
        </w:tc>
      </w:tr>
    </w:tbl>
    <w:p w14:paraId="75D39C6F" w14:textId="77777777" w:rsidR="00BB4B9D" w:rsidRDefault="00BB4B9D" w:rsidP="005B6E17">
      <w:pPr>
        <w:rPr>
          <w:b/>
        </w:rPr>
      </w:pPr>
    </w:p>
    <w:p w14:paraId="3632519A" w14:textId="13AFFEB8" w:rsidR="005B6E17" w:rsidRPr="004E5381" w:rsidRDefault="007960F7" w:rsidP="007960F7">
      <w:pPr>
        <w:jc w:val="center"/>
        <w:rPr>
          <w:rFonts w:ascii="Times" w:hAnsi="Times"/>
        </w:rPr>
      </w:pPr>
      <w:r>
        <w:rPr>
          <w:rFonts w:ascii="Times" w:hAnsi="Times"/>
          <w:noProof/>
        </w:rPr>
        <w:lastRenderedPageBreak/>
        <w:drawing>
          <wp:inline distT="0" distB="0" distL="0" distR="0" wp14:anchorId="48F1F1CA" wp14:editId="04D5A88E">
            <wp:extent cx="1159933" cy="17399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_sims bio pic.jpg"/>
                    <pic:cNvPicPr/>
                  </pic:nvPicPr>
                  <pic:blipFill>
                    <a:blip r:embed="rId9">
                      <a:extLst>
                        <a:ext uri="{28A0092B-C50C-407E-A947-70E740481C1C}">
                          <a14:useLocalDpi xmlns:a14="http://schemas.microsoft.com/office/drawing/2010/main" val="0"/>
                        </a:ext>
                      </a:extLst>
                    </a:blip>
                    <a:stretch>
                      <a:fillRect/>
                    </a:stretch>
                  </pic:blipFill>
                  <pic:spPr>
                    <a:xfrm>
                      <a:off x="0" y="0"/>
                      <a:ext cx="1159933" cy="1739900"/>
                    </a:xfrm>
                    <a:prstGeom prst="rect">
                      <a:avLst/>
                    </a:prstGeom>
                  </pic:spPr>
                </pic:pic>
              </a:graphicData>
            </a:graphic>
          </wp:inline>
        </w:drawing>
      </w:r>
      <w:r w:rsidR="005B6E17">
        <w:rPr>
          <w:rFonts w:ascii="Times" w:hAnsi="Times"/>
        </w:rPr>
        <w:t xml:space="preserve">   </w:t>
      </w:r>
    </w:p>
    <w:p w14:paraId="7C5344EA" w14:textId="77777777" w:rsidR="00011AEE" w:rsidRPr="00011AEE" w:rsidRDefault="00011AEE" w:rsidP="00011AEE">
      <w:pPr>
        <w:rPr>
          <w:color w:val="FF0000"/>
        </w:rPr>
      </w:pPr>
    </w:p>
    <w:p w14:paraId="3DF8BB40" w14:textId="77777777" w:rsidR="00D34390" w:rsidRPr="00D34390" w:rsidRDefault="00D34390" w:rsidP="00D34390">
      <w:pPr>
        <w:spacing w:before="100" w:beforeAutospacing="1" w:after="100" w:afterAutospacing="1"/>
        <w:rPr>
          <w:rFonts w:eastAsia="Times New Roman"/>
        </w:rPr>
      </w:pPr>
      <w:r w:rsidRPr="00D34390">
        <w:rPr>
          <w:rFonts w:eastAsia="Times New Roman"/>
        </w:rPr>
        <w:t xml:space="preserve">Welcome to Coaching in Complex Systems! The information below </w:t>
      </w:r>
      <w:proofErr w:type="gramStart"/>
      <w:r w:rsidRPr="00D34390">
        <w:rPr>
          <w:rFonts w:eastAsia="Times New Roman"/>
        </w:rPr>
        <w:t>provides an introduction to</w:t>
      </w:r>
      <w:proofErr w:type="gramEnd"/>
      <w:r w:rsidRPr="00D34390">
        <w:rPr>
          <w:rFonts w:eastAsia="Times New Roman"/>
        </w:rPr>
        <w:t xml:space="preserve"> your faculty.</w:t>
      </w:r>
    </w:p>
    <w:p w14:paraId="0A345647" w14:textId="77777777" w:rsidR="00D34390" w:rsidRPr="00D34390" w:rsidRDefault="00D34390" w:rsidP="00D34390">
      <w:pPr>
        <w:spacing w:before="100" w:beforeAutospacing="1" w:after="100" w:afterAutospacing="1"/>
        <w:rPr>
          <w:rFonts w:eastAsia="Times New Roman"/>
        </w:rPr>
      </w:pPr>
      <w:r w:rsidRPr="00D34390">
        <w:rPr>
          <w:rFonts w:eastAsia="Times New Roman"/>
          <w:b/>
        </w:rPr>
        <w:t>Dr. Bryan D. Sims</w:t>
      </w:r>
      <w:r w:rsidRPr="00D34390">
        <w:rPr>
          <w:rFonts w:eastAsia="Times New Roman"/>
        </w:rPr>
        <w:t xml:space="preserve"> is Associate Professor of Leadership and Lay Equipping at Asbury Theological Seminary and the Director of Asbury Institutes and Lay Mobilization. His expertise relates to team leadership, equipping, leading change, adaptive spiritual leadership, and the link between leadership and discipleship. As director and designer of the Lay Mobilization Institute (LMI), he has launched cohorts of churches into the 18-month coaching process in multiple states, including KY, TN, WV, FL, MS, OH, and GA. As director of Asbury Institutes, he leads a team launching new Institutes through Asbury Seminary, often in partnership with other organizations and churches, with focus in areas like Leadership, Wesleyan Theology, and Multiplication. He has also worked since 2001 as a Leadership and Organizational Change Coach with Spiritual Leadership, Inc. (SLI) where he has trained and coached leaders, teams, churches, and organizations over extended periods of time to bring spiritual awakening and missional effectiveness. </w:t>
      </w:r>
    </w:p>
    <w:p w14:paraId="2E78C998" w14:textId="0B2D097E" w:rsidR="007960F7" w:rsidRPr="004E41C4" w:rsidRDefault="00D34390" w:rsidP="00D34390">
      <w:pPr>
        <w:spacing w:before="100" w:beforeAutospacing="1" w:after="100" w:afterAutospacing="1"/>
      </w:pPr>
      <w:r w:rsidRPr="00D34390">
        <w:rPr>
          <w:rFonts w:eastAsia="Times New Roman"/>
        </w:rPr>
        <w:t xml:space="preserve">Bryan is a graduate of West Texas A&amp;M University (1998) and Asbury Theological Seminary (M.Div., 2003) and has a Ph. D. in Organizational Leadership from Regent University (2009). He is currently writing a book on shared spiritual leadership within adaptive challenges to be published by 100M Publishing in 2020. In addition, he has </w:t>
      </w:r>
      <w:proofErr w:type="gramStart"/>
      <w:r w:rsidRPr="00D34390">
        <w:rPr>
          <w:rFonts w:eastAsia="Times New Roman"/>
        </w:rPr>
        <w:t>a</w:t>
      </w:r>
      <w:proofErr w:type="gramEnd"/>
      <w:r w:rsidRPr="00D34390">
        <w:rPr>
          <w:rFonts w:eastAsia="Times New Roman"/>
        </w:rPr>
        <w:t xml:space="preserve"> authored a chapter in </w:t>
      </w:r>
      <w:r w:rsidRPr="00D34390">
        <w:rPr>
          <w:rFonts w:eastAsia="Times New Roman"/>
          <w:i/>
          <w:iCs/>
        </w:rPr>
        <w:t>Leadership the Wesleyan Way </w:t>
      </w:r>
      <w:r w:rsidRPr="00D34390">
        <w:rPr>
          <w:rFonts w:eastAsia="Times New Roman"/>
        </w:rPr>
        <w:t>(</w:t>
      </w:r>
      <w:proofErr w:type="spellStart"/>
      <w:r w:rsidRPr="00D34390">
        <w:rPr>
          <w:rFonts w:eastAsia="Times New Roman"/>
        </w:rPr>
        <w:t>Emeth</w:t>
      </w:r>
      <w:proofErr w:type="spellEnd"/>
      <w:r w:rsidRPr="00D34390">
        <w:rPr>
          <w:rFonts w:eastAsia="Times New Roman"/>
        </w:rPr>
        <w:t xml:space="preserve"> Press, 2016), co-authored a book on worship, discipleship, and mission, published multiple articles, and he was co-author on version 2 &amp; 3 of the </w:t>
      </w:r>
      <w:r w:rsidRPr="00D34390">
        <w:rPr>
          <w:rFonts w:eastAsia="Times New Roman"/>
          <w:i/>
          <w:iCs/>
        </w:rPr>
        <w:t>L3 Leadership Incubator</w:t>
      </w:r>
      <w:r w:rsidRPr="00D34390">
        <w:rPr>
          <w:rFonts w:eastAsia="Times New Roman"/>
        </w:rPr>
        <w:t xml:space="preserve"> Materials developed in partnership with </w:t>
      </w:r>
      <w:r w:rsidRPr="00D34390">
        <w:rPr>
          <w:rFonts w:eastAsia="Times New Roman"/>
          <w:i/>
          <w:iCs/>
        </w:rPr>
        <w:t>Discipleship Resources</w:t>
      </w:r>
      <w:r w:rsidRPr="00D34390">
        <w:rPr>
          <w:rFonts w:eastAsia="Times New Roman"/>
        </w:rPr>
        <w:t xml:space="preserve"> and SLI (2008, 2010). He and his wife </w:t>
      </w:r>
      <w:proofErr w:type="spellStart"/>
      <w:r w:rsidRPr="00D34390">
        <w:rPr>
          <w:rFonts w:eastAsia="Times New Roman"/>
        </w:rPr>
        <w:t>MyLinda</w:t>
      </w:r>
      <w:proofErr w:type="spellEnd"/>
      <w:r w:rsidRPr="00D34390">
        <w:rPr>
          <w:rFonts w:eastAsia="Times New Roman"/>
        </w:rPr>
        <w:t xml:space="preserve"> have been happily married since 1997 and have four children: Isaiah, Luke, Silas, and Lydia.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667AD299" w:rsidR="00DB2213" w:rsidRPr="00A93C8B" w:rsidRDefault="00BB2C7E" w:rsidP="00DB2213">
            <w:pPr>
              <w:shd w:val="clear" w:color="auto" w:fill="1F497D" w:themeFill="text2"/>
              <w:jc w:val="center"/>
              <w:rPr>
                <w:rFonts w:ascii="Arial" w:hAnsi="Arial" w:cs="Arial"/>
                <w:color w:val="FFFFFF" w:themeColor="background1"/>
              </w:rPr>
            </w:pPr>
            <w:r>
              <w:rPr>
                <w:rFonts w:ascii="Arial" w:hAnsi="Arial" w:cs="Arial"/>
                <w:color w:val="FFFFFF" w:themeColor="background1"/>
              </w:rPr>
              <w:t>REQUIRED TEXTBOOKS</w:t>
            </w:r>
          </w:p>
        </w:tc>
      </w:tr>
    </w:tbl>
    <w:p w14:paraId="5B2103CC" w14:textId="77777777" w:rsidR="00FD5911" w:rsidRPr="00784821" w:rsidRDefault="00FD5911" w:rsidP="00BB2C7E"/>
    <w:p w14:paraId="268333BE" w14:textId="3386F2E5" w:rsidR="00F6171E" w:rsidRPr="00784821" w:rsidRDefault="00B40E6E" w:rsidP="00BB2C7E">
      <w:r w:rsidRPr="00784821">
        <w:t>Bolsinger, Tod.</w:t>
      </w:r>
      <w:r w:rsidRPr="00784821">
        <w:rPr>
          <w:i/>
        </w:rPr>
        <w:t xml:space="preserve"> Canoeing the Mountains: Christian Leadership in Uncharted Territory.</w:t>
      </w:r>
      <w:r w:rsidR="00F6171E" w:rsidRPr="00784821">
        <w:t xml:space="preserve"> </w:t>
      </w:r>
      <w:r w:rsidRPr="00784821">
        <w:t xml:space="preserve">InterVarsity Press, 2015. </w:t>
      </w:r>
      <w:r w:rsidR="00F6171E" w:rsidRPr="00784821">
        <w:t>(</w:t>
      </w:r>
      <w:r w:rsidRPr="00784821">
        <w:t xml:space="preserve">225 </w:t>
      </w:r>
      <w:r w:rsidR="00F6171E" w:rsidRPr="00784821">
        <w:t>pages)</w:t>
      </w:r>
    </w:p>
    <w:p w14:paraId="3E74AE15" w14:textId="77777777" w:rsidR="00F6171E" w:rsidRPr="00784821" w:rsidRDefault="00F6171E" w:rsidP="00BB2C7E"/>
    <w:p w14:paraId="48F371E6" w14:textId="6EF39553" w:rsidR="00BB2C7E" w:rsidRPr="00784821" w:rsidRDefault="00F6171E" w:rsidP="00F6171E">
      <w:pPr>
        <w:ind w:left="720" w:firstLine="720"/>
      </w:pPr>
      <w:r w:rsidRPr="00784821">
        <w:t xml:space="preserve">$16.35 Hardcover, </w:t>
      </w:r>
      <w:r w:rsidR="00B40E6E" w:rsidRPr="00784821">
        <w:t>ISBN: 9780830841264</w:t>
      </w:r>
    </w:p>
    <w:p w14:paraId="11B48A9D" w14:textId="01597EEA" w:rsidR="00DD5951" w:rsidRPr="00784821" w:rsidRDefault="00DD5951" w:rsidP="00F6171E">
      <w:pPr>
        <w:ind w:left="720" w:firstLine="720"/>
      </w:pPr>
      <w:r w:rsidRPr="00784821">
        <w:t xml:space="preserve">$12.99 Kindle, </w:t>
      </w:r>
      <w:r w:rsidRPr="00784821">
        <w:rPr>
          <w:bCs/>
        </w:rPr>
        <w:t>ASIN:</w:t>
      </w:r>
      <w:r w:rsidRPr="00784821">
        <w:t xml:space="preserve"> B07CP74N87</w:t>
      </w:r>
    </w:p>
    <w:p w14:paraId="54D9F838" w14:textId="77777777" w:rsidR="00BB2C7E" w:rsidRPr="00784821" w:rsidRDefault="00BB2C7E" w:rsidP="00BB2C7E">
      <w:pPr>
        <w:rPr>
          <w:iCs/>
        </w:rPr>
      </w:pPr>
    </w:p>
    <w:p w14:paraId="3483D294" w14:textId="47C4A9A1" w:rsidR="00955C48" w:rsidRPr="00784821" w:rsidRDefault="00B40E6E" w:rsidP="00BB2C7E">
      <w:r w:rsidRPr="00784821">
        <w:t>Cloud, Henry.</w:t>
      </w:r>
      <w:r w:rsidRPr="00784821">
        <w:rPr>
          <w:i/>
        </w:rPr>
        <w:t xml:space="preserve"> Necessary Endings</w:t>
      </w:r>
      <w:r w:rsidR="009A7F55" w:rsidRPr="00784821">
        <w:rPr>
          <w:i/>
        </w:rPr>
        <w:t>: The Employers, Business, and Relationships that All of Us Have to Give Up in Order to Move Forward</w:t>
      </w:r>
      <w:r w:rsidRPr="00784821">
        <w:rPr>
          <w:i/>
        </w:rPr>
        <w:t xml:space="preserve">. </w:t>
      </w:r>
      <w:r w:rsidRPr="00784821">
        <w:t xml:space="preserve">HarperCollins, 2010. </w:t>
      </w:r>
      <w:r w:rsidR="00955C48" w:rsidRPr="00784821">
        <w:t>(</w:t>
      </w:r>
      <w:r w:rsidRPr="00784821">
        <w:t>238 p</w:t>
      </w:r>
      <w:r w:rsidR="00955C48" w:rsidRPr="00784821">
        <w:t>ages)</w:t>
      </w:r>
    </w:p>
    <w:p w14:paraId="659F76E9" w14:textId="77777777" w:rsidR="00955C48" w:rsidRPr="00784821" w:rsidRDefault="00955C48" w:rsidP="00BB2C7E"/>
    <w:p w14:paraId="30C9F4A8" w14:textId="2594BF51" w:rsidR="00955C48" w:rsidRPr="00784821" w:rsidRDefault="00955C48" w:rsidP="00955C48">
      <w:pPr>
        <w:ind w:left="720" w:firstLine="720"/>
      </w:pPr>
      <w:r w:rsidRPr="00784821">
        <w:t xml:space="preserve">$18.21 Hardcover, </w:t>
      </w:r>
      <w:r w:rsidR="00B40E6E" w:rsidRPr="00784821">
        <w:t xml:space="preserve">ISBN: </w:t>
      </w:r>
      <w:r w:rsidR="009A7F55" w:rsidRPr="00784821">
        <w:t>9780061777127</w:t>
      </w:r>
    </w:p>
    <w:p w14:paraId="757C0831" w14:textId="081FA264" w:rsidR="00BB2C7E" w:rsidRPr="00784821" w:rsidRDefault="00955C48" w:rsidP="00955C48">
      <w:pPr>
        <w:ind w:left="720" w:firstLine="720"/>
      </w:pPr>
      <w:r w:rsidRPr="00784821">
        <w:t>$16.49 Kindle, ASIN: B0049B1VO0</w:t>
      </w:r>
      <w:r w:rsidR="00B40E6E" w:rsidRPr="00784821">
        <w:t xml:space="preserve"> </w:t>
      </w:r>
    </w:p>
    <w:p w14:paraId="3DC883C0" w14:textId="77777777" w:rsidR="00BB2C7E" w:rsidRPr="00784821" w:rsidRDefault="00BB2C7E" w:rsidP="00BB2C7E"/>
    <w:p w14:paraId="3844E7B6" w14:textId="0EAE1BA2" w:rsidR="009A7F55" w:rsidRPr="00784821" w:rsidRDefault="00E04B36" w:rsidP="00BB2C7E">
      <w:r w:rsidRPr="00784821">
        <w:t>Friedman, Edwin H.</w:t>
      </w:r>
      <w:r w:rsidRPr="00784821">
        <w:rPr>
          <w:i/>
        </w:rPr>
        <w:t xml:space="preserve"> A Failure of Nerve</w:t>
      </w:r>
      <w:r w:rsidR="009A7F55" w:rsidRPr="00784821">
        <w:rPr>
          <w:i/>
        </w:rPr>
        <w:t>: Leadership in the Age of the Quick Fix</w:t>
      </w:r>
      <w:r w:rsidRPr="00784821">
        <w:rPr>
          <w:i/>
        </w:rPr>
        <w:t>.</w:t>
      </w:r>
      <w:r w:rsidRPr="00784821">
        <w:t xml:space="preserve"> Church Publishing, 2017. </w:t>
      </w:r>
      <w:r w:rsidR="009A7F55" w:rsidRPr="00784821">
        <w:t>(</w:t>
      </w:r>
      <w:r w:rsidR="00B24EFD" w:rsidRPr="00784821">
        <w:t>252</w:t>
      </w:r>
      <w:r w:rsidRPr="00784821">
        <w:t xml:space="preserve"> p</w:t>
      </w:r>
      <w:r w:rsidR="009A7F55" w:rsidRPr="00784821">
        <w:t>ages)</w:t>
      </w:r>
    </w:p>
    <w:p w14:paraId="4F73F3AC" w14:textId="77777777" w:rsidR="009A7F55" w:rsidRPr="00784821" w:rsidRDefault="009A7F55" w:rsidP="00BB2C7E"/>
    <w:p w14:paraId="0DF4D292" w14:textId="77777777" w:rsidR="009A7F55" w:rsidRPr="00784821" w:rsidRDefault="009A7F55" w:rsidP="009A7F55">
      <w:pPr>
        <w:ind w:left="720" w:firstLine="720"/>
      </w:pPr>
      <w:r w:rsidRPr="00784821">
        <w:t xml:space="preserve">$20.51 Paperback, </w:t>
      </w:r>
      <w:r w:rsidR="00E04B36" w:rsidRPr="00784821">
        <w:t>ISBN: 9781596272798</w:t>
      </w:r>
    </w:p>
    <w:p w14:paraId="55972CAB" w14:textId="74D08FDF" w:rsidR="00BB2C7E" w:rsidRPr="00784821" w:rsidRDefault="009A7F55" w:rsidP="009A7F55">
      <w:pPr>
        <w:ind w:left="720" w:firstLine="720"/>
      </w:pPr>
      <w:r w:rsidRPr="00784821">
        <w:t>$14.57 Kindle, ASIN: B071R6P7MJ</w:t>
      </w:r>
    </w:p>
    <w:p w14:paraId="52FE5CA4" w14:textId="77777777" w:rsidR="00BB2C7E" w:rsidRPr="00784821" w:rsidRDefault="00BB2C7E" w:rsidP="00BB2C7E"/>
    <w:p w14:paraId="2427E2FE" w14:textId="77777777" w:rsidR="00C8776D" w:rsidRPr="00784821" w:rsidRDefault="00B40E6E" w:rsidP="00BB2C7E">
      <w:r w:rsidRPr="00784821">
        <w:t>Heifetz, Ronald</w:t>
      </w:r>
      <w:r w:rsidR="00C8776D" w:rsidRPr="00784821">
        <w:t xml:space="preserve">, </w:t>
      </w:r>
      <w:r w:rsidRPr="00784821">
        <w:t xml:space="preserve">Marty </w:t>
      </w:r>
      <w:proofErr w:type="spellStart"/>
      <w:r w:rsidRPr="00784821">
        <w:t>Linsky</w:t>
      </w:r>
      <w:proofErr w:type="spellEnd"/>
      <w:r w:rsidR="00C8776D" w:rsidRPr="00784821">
        <w:t>, et al.</w:t>
      </w:r>
      <w:r w:rsidRPr="00784821">
        <w:rPr>
          <w:i/>
        </w:rPr>
        <w:t xml:space="preserve"> The Practice of Adaptive Leadership: Tools and Tactics for Changing Your Organization and the World.</w:t>
      </w:r>
      <w:r w:rsidRPr="00784821">
        <w:t xml:space="preserve"> Harvard Business Press, 2009. </w:t>
      </w:r>
      <w:r w:rsidR="00C8776D" w:rsidRPr="00784821">
        <w:t>(</w:t>
      </w:r>
      <w:r w:rsidRPr="00784821">
        <w:t>326 p</w:t>
      </w:r>
      <w:r w:rsidR="00C8776D" w:rsidRPr="00784821">
        <w:t>ages)</w:t>
      </w:r>
    </w:p>
    <w:p w14:paraId="7BB93DC2" w14:textId="77777777" w:rsidR="00C8776D" w:rsidRPr="00784821" w:rsidRDefault="00C8776D" w:rsidP="00BB2C7E"/>
    <w:p w14:paraId="6B9B22BC" w14:textId="69E587B9" w:rsidR="00C8776D" w:rsidRPr="00784821" w:rsidRDefault="00C8776D" w:rsidP="00C8776D">
      <w:pPr>
        <w:ind w:left="720" w:firstLine="720"/>
      </w:pPr>
      <w:r w:rsidRPr="00784821">
        <w:t xml:space="preserve">$17.49 Hardcover, </w:t>
      </w:r>
      <w:r w:rsidR="00B40E6E" w:rsidRPr="00784821">
        <w:t>ISBN: 9781422105764</w:t>
      </w:r>
    </w:p>
    <w:p w14:paraId="77CF9651" w14:textId="6D16CDB6" w:rsidR="00C8776D" w:rsidRPr="00784821" w:rsidRDefault="00C8776D" w:rsidP="00C8776D">
      <w:pPr>
        <w:ind w:left="720" w:firstLine="720"/>
      </w:pPr>
      <w:r w:rsidRPr="00784821">
        <w:t>$</w:t>
      </w:r>
      <w:r w:rsidR="00B63A0A" w:rsidRPr="00784821">
        <w:t>16.62 Kindle, ASIN: B004OC071W</w:t>
      </w:r>
    </w:p>
    <w:p w14:paraId="5646A71E" w14:textId="33E05CC5" w:rsidR="00BB2C7E" w:rsidRPr="00784821" w:rsidRDefault="00B40E6E" w:rsidP="00C8776D">
      <w:pPr>
        <w:ind w:left="720" w:firstLine="720"/>
      </w:pPr>
      <w:r w:rsidRPr="00784821">
        <w:t xml:space="preserve"> </w:t>
      </w:r>
    </w:p>
    <w:p w14:paraId="66DD5B6A" w14:textId="77777777" w:rsidR="00675E8F" w:rsidRPr="00784821" w:rsidRDefault="00B40E6E" w:rsidP="00BB2C7E">
      <w:r w:rsidRPr="00784821">
        <w:t>Lencioni, Patrick.</w:t>
      </w:r>
      <w:r w:rsidRPr="00784821">
        <w:rPr>
          <w:i/>
        </w:rPr>
        <w:t xml:space="preserve"> The Advantage</w:t>
      </w:r>
      <w:r w:rsidR="00675E8F" w:rsidRPr="00784821">
        <w:rPr>
          <w:i/>
        </w:rPr>
        <w:t>: Why Organizational Health Trumps Everything Else in Business</w:t>
      </w:r>
      <w:r w:rsidRPr="00784821">
        <w:rPr>
          <w:i/>
        </w:rPr>
        <w:t xml:space="preserve">. </w:t>
      </w:r>
      <w:r w:rsidRPr="00784821">
        <w:t xml:space="preserve">Jossey-Bass, 2012. </w:t>
      </w:r>
      <w:r w:rsidR="00675E8F" w:rsidRPr="00784821">
        <w:t>(</w:t>
      </w:r>
      <w:r w:rsidRPr="00784821">
        <w:t>207 p</w:t>
      </w:r>
      <w:r w:rsidR="00675E8F" w:rsidRPr="00784821">
        <w:t>ages)</w:t>
      </w:r>
    </w:p>
    <w:p w14:paraId="5275AD11" w14:textId="77777777" w:rsidR="00675E8F" w:rsidRPr="00784821" w:rsidRDefault="00675E8F" w:rsidP="00675E8F">
      <w:pPr>
        <w:ind w:firstLine="720"/>
      </w:pPr>
    </w:p>
    <w:p w14:paraId="5177A4B3" w14:textId="524A616E" w:rsidR="00BB2C7E" w:rsidRPr="00784821" w:rsidRDefault="00675E8F" w:rsidP="00675E8F">
      <w:pPr>
        <w:ind w:left="720" w:firstLine="720"/>
      </w:pPr>
      <w:r w:rsidRPr="00784821">
        <w:t xml:space="preserve">$14.49 Hardcover, </w:t>
      </w:r>
      <w:r w:rsidR="00B40E6E" w:rsidRPr="00784821">
        <w:t>ISBN: 9780470941522</w:t>
      </w:r>
    </w:p>
    <w:p w14:paraId="0A88A78F" w14:textId="6E03B9A1" w:rsidR="00675E8F" w:rsidRPr="00784821" w:rsidRDefault="00675E8F" w:rsidP="00675E8F">
      <w:pPr>
        <w:ind w:left="720" w:firstLine="720"/>
      </w:pPr>
      <w:r w:rsidRPr="00784821">
        <w:t>$13.77 Kindle, ASIN: B006ORWT3Y</w:t>
      </w:r>
    </w:p>
    <w:p w14:paraId="0168AA3E" w14:textId="77777777" w:rsidR="00BB2C7E" w:rsidRPr="00784821" w:rsidRDefault="00BB2C7E" w:rsidP="00BB2C7E"/>
    <w:p w14:paraId="69F7916F" w14:textId="77777777" w:rsidR="001E5AD1" w:rsidRPr="00784821" w:rsidRDefault="0036685E" w:rsidP="00BB2C7E">
      <w:proofErr w:type="spellStart"/>
      <w:r w:rsidRPr="00784821">
        <w:t>Pasmore</w:t>
      </w:r>
      <w:proofErr w:type="spellEnd"/>
      <w:r w:rsidRPr="00784821">
        <w:t xml:space="preserve">, Bill. </w:t>
      </w:r>
      <w:r w:rsidRPr="00784821">
        <w:rPr>
          <w:i/>
        </w:rPr>
        <w:t>Advanced Consulting</w:t>
      </w:r>
      <w:r w:rsidR="00213A21" w:rsidRPr="00784821">
        <w:rPr>
          <w:i/>
        </w:rPr>
        <w:t>: Earning Trust at the Highest Level</w:t>
      </w:r>
      <w:r w:rsidR="00213A21" w:rsidRPr="00784821">
        <w:t>. Berrett-Koehler Publishers, 2020. (240 pages)</w:t>
      </w:r>
    </w:p>
    <w:p w14:paraId="00B29E80" w14:textId="77777777" w:rsidR="001E5AD1" w:rsidRPr="00784821" w:rsidRDefault="001E5AD1" w:rsidP="00BB2C7E"/>
    <w:p w14:paraId="17A65B97" w14:textId="77777777" w:rsidR="001E5AD1" w:rsidRPr="00784821" w:rsidRDefault="00213A21" w:rsidP="001E5AD1">
      <w:pPr>
        <w:ind w:left="720" w:firstLine="720"/>
      </w:pPr>
      <w:r w:rsidRPr="00784821">
        <w:t>$27.95 Hardcover, ISBN: 9781523088065</w:t>
      </w:r>
    </w:p>
    <w:p w14:paraId="7AE59011" w14:textId="64146FEB" w:rsidR="0036685E" w:rsidRPr="00784821" w:rsidRDefault="001E5AD1" w:rsidP="001E5AD1">
      <w:pPr>
        <w:ind w:left="720" w:firstLine="720"/>
      </w:pPr>
      <w:r w:rsidRPr="00784821">
        <w:t>$</w:t>
      </w:r>
      <w:r w:rsidR="00213A21" w:rsidRPr="00784821">
        <w:t>19.22 Kindle, ASIN: B07Y3YWN4Z</w:t>
      </w:r>
      <w:r w:rsidR="0036685E" w:rsidRPr="00784821">
        <w:t xml:space="preserve"> </w:t>
      </w:r>
    </w:p>
    <w:p w14:paraId="0F707CD3" w14:textId="77777777" w:rsidR="0036685E" w:rsidRPr="00784821" w:rsidRDefault="0036685E" w:rsidP="0036685E"/>
    <w:p w14:paraId="01719B79" w14:textId="77777777" w:rsidR="001E5AD1" w:rsidRPr="00784821" w:rsidRDefault="0036685E" w:rsidP="0036685E">
      <w:r w:rsidRPr="00784821">
        <w:t>Quinn, Robert E.</w:t>
      </w:r>
      <w:r w:rsidRPr="00784821">
        <w:rPr>
          <w:i/>
        </w:rPr>
        <w:t xml:space="preserve"> Change the World: How Ordinary People Can Accomplish Extraordinary Results.</w:t>
      </w:r>
      <w:r w:rsidRPr="00784821">
        <w:t xml:space="preserve"> Jossey-Bass Publishers, 2000. </w:t>
      </w:r>
      <w:r w:rsidR="001E5AD1" w:rsidRPr="00784821">
        <w:t>(</w:t>
      </w:r>
      <w:r w:rsidRPr="00784821">
        <w:t>272 p</w:t>
      </w:r>
      <w:r w:rsidR="001E5AD1" w:rsidRPr="00784821">
        <w:t>ages)</w:t>
      </w:r>
    </w:p>
    <w:p w14:paraId="2DD8BBC9" w14:textId="77777777" w:rsidR="001E5AD1" w:rsidRPr="00784821" w:rsidRDefault="001E5AD1" w:rsidP="0036685E"/>
    <w:p w14:paraId="62F31266" w14:textId="369F26D1" w:rsidR="001E5AD1" w:rsidRPr="00784821" w:rsidRDefault="001E5AD1" w:rsidP="001E5AD1">
      <w:pPr>
        <w:ind w:left="720" w:firstLine="720"/>
      </w:pPr>
      <w:r w:rsidRPr="00784821">
        <w:t xml:space="preserve">$19.63 Hardcover, </w:t>
      </w:r>
      <w:r w:rsidR="0036685E" w:rsidRPr="00784821">
        <w:t xml:space="preserve">ISBN: </w:t>
      </w:r>
      <w:r w:rsidRPr="00784821">
        <w:t>978-0787951931</w:t>
      </w:r>
    </w:p>
    <w:p w14:paraId="56FA5B1F" w14:textId="45304E98" w:rsidR="0036685E" w:rsidRPr="00784821" w:rsidRDefault="001E5AD1" w:rsidP="001E5AD1">
      <w:pPr>
        <w:ind w:left="720" w:firstLine="720"/>
      </w:pPr>
      <w:r w:rsidRPr="00784821">
        <w:t>$18.65 Kindle, ASIN: B001C4PLIE</w:t>
      </w:r>
    </w:p>
    <w:p w14:paraId="22B00D48" w14:textId="77777777" w:rsidR="0036685E" w:rsidRPr="00784821" w:rsidRDefault="0036685E" w:rsidP="00BB2C7E"/>
    <w:p w14:paraId="3F167BA6" w14:textId="77777777" w:rsidR="00506F9F" w:rsidRPr="00784821" w:rsidRDefault="003F5235" w:rsidP="00BB2C7E">
      <w:r w:rsidRPr="00784821">
        <w:t>Simpson, Michael K.</w:t>
      </w:r>
      <w:r w:rsidRPr="00784821">
        <w:rPr>
          <w:i/>
        </w:rPr>
        <w:t xml:space="preserve"> </w:t>
      </w:r>
      <w:r w:rsidR="00292400" w:rsidRPr="00784821">
        <w:rPr>
          <w:i/>
        </w:rPr>
        <w:t>Unlocking Potential: 7 Coaching Skills That Transform Individuals, Teams, &amp; Organizations</w:t>
      </w:r>
      <w:r w:rsidRPr="00784821">
        <w:rPr>
          <w:i/>
        </w:rPr>
        <w:t>.</w:t>
      </w:r>
      <w:r w:rsidR="00292400" w:rsidRPr="00784821">
        <w:t xml:space="preserve"> </w:t>
      </w:r>
      <w:r w:rsidR="00506F9F" w:rsidRPr="00784821">
        <w:t>G</w:t>
      </w:r>
      <w:r w:rsidR="00AA525E" w:rsidRPr="00784821">
        <w:t>rand Harbor Press, 2014</w:t>
      </w:r>
      <w:r w:rsidRPr="00784821">
        <w:t xml:space="preserve">. </w:t>
      </w:r>
      <w:r w:rsidR="00506F9F" w:rsidRPr="00784821">
        <w:t>(</w:t>
      </w:r>
      <w:r w:rsidR="00AA525E" w:rsidRPr="00784821">
        <w:t>149</w:t>
      </w:r>
      <w:r w:rsidR="00292400" w:rsidRPr="00784821">
        <w:t xml:space="preserve"> p</w:t>
      </w:r>
      <w:r w:rsidR="00506F9F" w:rsidRPr="00784821">
        <w:t>ages)</w:t>
      </w:r>
    </w:p>
    <w:p w14:paraId="7620B5E6" w14:textId="77777777" w:rsidR="00506F9F" w:rsidRPr="00784821" w:rsidRDefault="00506F9F" w:rsidP="00BB2C7E"/>
    <w:p w14:paraId="63A74F6E" w14:textId="77777777" w:rsidR="00506F9F" w:rsidRPr="00784821" w:rsidRDefault="00506F9F" w:rsidP="00506F9F">
      <w:pPr>
        <w:ind w:left="720" w:firstLine="720"/>
      </w:pPr>
      <w:r w:rsidRPr="00784821">
        <w:t xml:space="preserve">$7.34 Paperback, </w:t>
      </w:r>
      <w:r w:rsidR="00292400" w:rsidRPr="00784821">
        <w:t>ISBN: 9781477824009</w:t>
      </w:r>
    </w:p>
    <w:p w14:paraId="4C051746" w14:textId="55493B41" w:rsidR="00BB2C7E" w:rsidRPr="00784821" w:rsidRDefault="00506F9F" w:rsidP="00506F9F">
      <w:pPr>
        <w:ind w:left="720" w:firstLine="720"/>
      </w:pPr>
      <w:r w:rsidRPr="00784821">
        <w:t>$0.00 Kindle, ASIN: B00IO7QAI2</w:t>
      </w:r>
      <w:r w:rsidR="00292400" w:rsidRPr="00784821">
        <w:t xml:space="preserve"> </w:t>
      </w:r>
    </w:p>
    <w:p w14:paraId="05AF24A5" w14:textId="69716F82" w:rsidR="00BB2C7E" w:rsidRPr="00784821" w:rsidRDefault="00BB2C7E" w:rsidP="00BB2C7E"/>
    <w:p w14:paraId="069690E6" w14:textId="573E9035" w:rsidR="00FE41CA" w:rsidRPr="00784821" w:rsidRDefault="0036685E" w:rsidP="00BB2C7E">
      <w:r w:rsidRPr="00784821">
        <w:t>Whitmore, Joh</w:t>
      </w:r>
      <w:r w:rsidR="00056EFF">
        <w:t>n</w:t>
      </w:r>
      <w:r w:rsidRPr="00784821">
        <w:t xml:space="preserve">. </w:t>
      </w:r>
      <w:r w:rsidRPr="00784821">
        <w:rPr>
          <w:i/>
        </w:rPr>
        <w:t>Coaching for Performance</w:t>
      </w:r>
      <w:r w:rsidR="00FE41CA" w:rsidRPr="00784821">
        <w:rPr>
          <w:i/>
        </w:rPr>
        <w:t>: The Principles and Practice of Coaching and Leadership</w:t>
      </w:r>
      <w:r w:rsidR="00FE41CA" w:rsidRPr="00784821">
        <w:t>. Nicholas Brealey, 2017. (240 pages)</w:t>
      </w:r>
    </w:p>
    <w:p w14:paraId="4041F1C5" w14:textId="77777777" w:rsidR="00FE41CA" w:rsidRPr="00784821" w:rsidRDefault="00FE41CA" w:rsidP="00BB2C7E"/>
    <w:p w14:paraId="0FB52F7F" w14:textId="59417C14" w:rsidR="00FE41CA" w:rsidRPr="00784821" w:rsidRDefault="00FE41CA" w:rsidP="00FE41CA">
      <w:pPr>
        <w:ind w:left="720" w:firstLine="720"/>
      </w:pPr>
      <w:r w:rsidRPr="00784821">
        <w:t>$20.37 Paperback, ISBN: 978-1473658127</w:t>
      </w:r>
    </w:p>
    <w:p w14:paraId="760538AC" w14:textId="32574599" w:rsidR="00FE41CA" w:rsidRDefault="00FE41CA" w:rsidP="00FE41CA">
      <w:pPr>
        <w:ind w:left="720" w:firstLine="720"/>
      </w:pPr>
      <w:r w:rsidRPr="00784821">
        <w:t>$13.99 Kindle, ASIN: B0047T7MQ0</w:t>
      </w:r>
    </w:p>
    <w:p w14:paraId="1549894A" w14:textId="77777777" w:rsidR="0036685E" w:rsidRDefault="0036685E" w:rsidP="00BB2C7E"/>
    <w:p w14:paraId="76B4876C" w14:textId="2AEFB33D" w:rsidR="004B2EFD" w:rsidRPr="00086478" w:rsidRDefault="007B57FE" w:rsidP="00020231">
      <w:pPr>
        <w:widowControl w:val="0"/>
        <w:autoSpaceDE w:val="0"/>
        <w:autoSpaceDN w:val="0"/>
        <w:adjustRightInd w:val="0"/>
        <w:spacing w:after="240"/>
        <w:contextualSpacing/>
        <w:rPr>
          <w:rFonts w:eastAsia="Times New Roman"/>
        </w:rPr>
      </w:pPr>
      <w:r w:rsidRPr="00784821">
        <w:rPr>
          <w:rFonts w:eastAsia="Times New Roman"/>
        </w:rPr>
        <w:t xml:space="preserve">Total pages:  </w:t>
      </w:r>
      <w:r w:rsidR="00EC5998" w:rsidRPr="00784821">
        <w:rPr>
          <w:rFonts w:eastAsia="Times New Roman"/>
        </w:rPr>
        <w:t>2,</w:t>
      </w:r>
      <w:r w:rsidR="00784821">
        <w:rPr>
          <w:rFonts w:eastAsia="Times New Roman"/>
        </w:rPr>
        <w:t>149</w:t>
      </w:r>
    </w:p>
    <w:p w14:paraId="016B3749" w14:textId="77777777" w:rsidR="00020231" w:rsidRPr="00086478" w:rsidRDefault="00020231" w:rsidP="00020231">
      <w:pPr>
        <w:widowControl w:val="0"/>
        <w:autoSpaceDE w:val="0"/>
        <w:autoSpaceDN w:val="0"/>
        <w:adjustRightInd w:val="0"/>
        <w:spacing w:after="240"/>
        <w:contextualSpacing/>
        <w:rPr>
          <w:rFonts w:eastAsia="Times New Roman"/>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1640A8" w14:paraId="5887AF55" w14:textId="77777777" w:rsidTr="006754E4">
        <w:tc>
          <w:tcPr>
            <w:tcW w:w="8630" w:type="dxa"/>
            <w:shd w:val="clear" w:color="auto" w:fill="1F497D" w:themeFill="text2"/>
            <w:vAlign w:val="center"/>
          </w:tcPr>
          <w:p w14:paraId="1D9AD91B" w14:textId="166AE012" w:rsidR="001640A8" w:rsidRPr="00A93C8B" w:rsidRDefault="001640A8" w:rsidP="006754E4">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00777502" w14:textId="77777777" w:rsidR="00562B5D" w:rsidRPr="00562B5D" w:rsidRDefault="00562B5D" w:rsidP="00562B5D">
      <w:pPr>
        <w:spacing w:before="100" w:beforeAutospacing="1" w:after="100" w:afterAutospacing="1"/>
        <w:rPr>
          <w:rFonts w:eastAsia="Times New Roman"/>
        </w:rPr>
      </w:pPr>
      <w:r w:rsidRPr="00562B5D">
        <w:rPr>
          <w:rFonts w:eastAsia="Times New Roman"/>
        </w:rPr>
        <w:t xml:space="preserve">Regarding </w:t>
      </w:r>
      <w:proofErr w:type="gramStart"/>
      <w:r w:rsidRPr="00562B5D">
        <w:rPr>
          <w:rFonts w:eastAsia="Times New Roman"/>
          <w:i/>
          <w:iCs/>
        </w:rPr>
        <w:t>The</w:t>
      </w:r>
      <w:proofErr w:type="gramEnd"/>
      <w:r w:rsidRPr="00562B5D">
        <w:rPr>
          <w:rFonts w:eastAsia="Times New Roman"/>
          <w:i/>
          <w:iCs/>
        </w:rPr>
        <w:t xml:space="preserve"> Practice of Adaptive Leadership </w:t>
      </w:r>
      <w:r w:rsidRPr="00562B5D">
        <w:rPr>
          <w:rFonts w:eastAsia="Times New Roman"/>
        </w:rPr>
        <w:t>by Heifetz et al., familiarize yourself with Chapters 1-3, 5, 9, 11-18 prior to the intensive dates; read the remainder at your convenience.</w:t>
      </w:r>
    </w:p>
    <w:p w14:paraId="7A29F2BA" w14:textId="70E8EBF0" w:rsidR="001640A8" w:rsidRPr="001640A8" w:rsidRDefault="00562B5D" w:rsidP="001640A8">
      <w:pPr>
        <w:spacing w:before="100" w:beforeAutospacing="1" w:after="100" w:afterAutospacing="1"/>
        <w:rPr>
          <w:rFonts w:eastAsia="Times New Roman"/>
        </w:rPr>
      </w:pPr>
      <w:r w:rsidRPr="00562B5D">
        <w:rPr>
          <w:rFonts w:eastAsia="Times New Roman"/>
        </w:rPr>
        <w:t>A word on the required course readings: As an experienced practitioner, it is quite possible that you have read one of more of the required texts. If so, we are ready to work with you to exchange the text(s) in the syllabus with alternative readings that serve your learning needs well while aligning with the learning outcomes of the course. Please contact the professor early in the course to negotiate the changes.</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074500" w14:paraId="07D818B4" w14:textId="77777777" w:rsidTr="006754E4">
        <w:tc>
          <w:tcPr>
            <w:tcW w:w="8630" w:type="dxa"/>
            <w:shd w:val="clear" w:color="auto" w:fill="1F497D" w:themeFill="text2"/>
            <w:vAlign w:val="center"/>
          </w:tcPr>
          <w:p w14:paraId="6E8BE4DE" w14:textId="233C87F1" w:rsidR="00074500" w:rsidRPr="00A93C8B" w:rsidRDefault="00074500" w:rsidP="006754E4">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5E615216" w14:textId="77777777" w:rsidR="00784821" w:rsidRDefault="00784821" w:rsidP="00020231">
      <w:pPr>
        <w:widowControl w:val="0"/>
        <w:autoSpaceDE w:val="0"/>
        <w:autoSpaceDN w:val="0"/>
        <w:adjustRightInd w:val="0"/>
        <w:spacing w:after="240"/>
        <w:contextualSpacing/>
        <w:rPr>
          <w:b/>
        </w:rPr>
      </w:pPr>
    </w:p>
    <w:p w14:paraId="33754B24" w14:textId="77777777" w:rsidR="00C779E7" w:rsidRPr="00794636" w:rsidRDefault="0036685E" w:rsidP="0036685E">
      <w:r w:rsidRPr="00794636">
        <w:t>The Arbinger Institute.</w:t>
      </w:r>
      <w:r w:rsidRPr="00794636">
        <w:rPr>
          <w:i/>
        </w:rPr>
        <w:t xml:space="preserve">  Anatomy of Peace: Resolving the Heart of Conflict. </w:t>
      </w:r>
      <w:r w:rsidRPr="00794636">
        <w:t xml:space="preserve">Berrett-Koehler Publishers, 2006. </w:t>
      </w:r>
      <w:r w:rsidR="00C779E7" w:rsidRPr="00794636">
        <w:t>(</w:t>
      </w:r>
      <w:r w:rsidRPr="00794636">
        <w:t>257 p</w:t>
      </w:r>
      <w:r w:rsidR="00C779E7" w:rsidRPr="00794636">
        <w:t>ages)</w:t>
      </w:r>
    </w:p>
    <w:p w14:paraId="1670A09A" w14:textId="77777777" w:rsidR="00C779E7" w:rsidRPr="00794636" w:rsidRDefault="00C779E7" w:rsidP="0036685E"/>
    <w:p w14:paraId="02F0FF7A" w14:textId="77777777" w:rsidR="00C779E7" w:rsidRPr="00794636" w:rsidRDefault="00C779E7" w:rsidP="00C779E7">
      <w:pPr>
        <w:ind w:left="720" w:firstLine="720"/>
      </w:pPr>
      <w:r w:rsidRPr="00794636">
        <w:t xml:space="preserve">$10.58 Paperback, </w:t>
      </w:r>
      <w:r w:rsidR="0036685E" w:rsidRPr="00794636">
        <w:t>ISBN: 9781576753347</w:t>
      </w:r>
    </w:p>
    <w:p w14:paraId="70D21AC7" w14:textId="7A92C4D6" w:rsidR="0036685E" w:rsidRPr="00794636" w:rsidRDefault="00C779E7" w:rsidP="00C779E7">
      <w:pPr>
        <w:ind w:left="720" w:firstLine="720"/>
      </w:pPr>
      <w:r w:rsidRPr="00794636">
        <w:t>$9.86 Kindle, ASIN: B00SGET4BS</w:t>
      </w:r>
    </w:p>
    <w:p w14:paraId="1509D54E" w14:textId="3548D61F" w:rsidR="00FD5911" w:rsidRPr="00794636" w:rsidRDefault="00FD5911" w:rsidP="0036685E"/>
    <w:p w14:paraId="123FEBB3" w14:textId="717F004F" w:rsidR="00FC4E17" w:rsidRPr="00794636" w:rsidRDefault="00FC4E17" w:rsidP="00FC4E17">
      <w:pPr>
        <w:rPr>
          <w:bCs/>
        </w:rPr>
      </w:pPr>
      <w:r w:rsidRPr="00794636">
        <w:rPr>
          <w:bCs/>
        </w:rPr>
        <w:t xml:space="preserve">Block, Stephen R. </w:t>
      </w:r>
      <w:r w:rsidR="009B5DE2" w:rsidRPr="00794636">
        <w:rPr>
          <w:bCs/>
          <w:i/>
        </w:rPr>
        <w:t>Why Non-Profits Fail</w:t>
      </w:r>
      <w:r w:rsidRPr="00794636">
        <w:rPr>
          <w:bCs/>
          <w:i/>
        </w:rPr>
        <w:t xml:space="preserve">: Overcoming Founder’s Syndrome, </w:t>
      </w:r>
      <w:proofErr w:type="spellStart"/>
      <w:r w:rsidRPr="00794636">
        <w:rPr>
          <w:bCs/>
          <w:i/>
        </w:rPr>
        <w:t>Fundphobia</w:t>
      </w:r>
      <w:proofErr w:type="spellEnd"/>
      <w:r w:rsidRPr="00794636">
        <w:rPr>
          <w:bCs/>
          <w:i/>
        </w:rPr>
        <w:t xml:space="preserve"> and Other Obstacles to Success.</w:t>
      </w:r>
      <w:r w:rsidR="009B5DE2" w:rsidRPr="00794636">
        <w:rPr>
          <w:bCs/>
        </w:rPr>
        <w:t xml:space="preserve"> Jossey-Bass Publishers, 2003</w:t>
      </w:r>
      <w:r w:rsidRPr="00794636">
        <w:rPr>
          <w:bCs/>
        </w:rPr>
        <w:t>. (</w:t>
      </w:r>
      <w:r w:rsidR="009B5DE2" w:rsidRPr="00794636">
        <w:rPr>
          <w:bCs/>
        </w:rPr>
        <w:t>208 pages</w:t>
      </w:r>
      <w:r w:rsidRPr="00794636">
        <w:rPr>
          <w:bCs/>
        </w:rPr>
        <w:t>)</w:t>
      </w:r>
    </w:p>
    <w:p w14:paraId="2EF4A436" w14:textId="77777777" w:rsidR="00FC4E17" w:rsidRPr="00794636" w:rsidRDefault="00FC4E17" w:rsidP="00FC4E17">
      <w:pPr>
        <w:rPr>
          <w:bCs/>
        </w:rPr>
      </w:pPr>
    </w:p>
    <w:p w14:paraId="4BD9CE1D" w14:textId="30697394" w:rsidR="009B5DE2" w:rsidRPr="00794636" w:rsidRDefault="00FC4E17" w:rsidP="00FC4E17">
      <w:pPr>
        <w:ind w:left="720" w:firstLine="720"/>
      </w:pPr>
      <w:r w:rsidRPr="00794636">
        <w:rPr>
          <w:bCs/>
        </w:rPr>
        <w:t xml:space="preserve">$33.00 Paperback, </w:t>
      </w:r>
      <w:r w:rsidR="009B5DE2" w:rsidRPr="00794636">
        <w:rPr>
          <w:bCs/>
        </w:rPr>
        <w:t xml:space="preserve">ISBN: </w:t>
      </w:r>
      <w:r w:rsidRPr="00794636">
        <w:t>978-1118642078</w:t>
      </w:r>
    </w:p>
    <w:p w14:paraId="5883B368" w14:textId="292F4300" w:rsidR="00FC4E17" w:rsidRPr="00794636" w:rsidRDefault="00FC4E17" w:rsidP="00FC4E17">
      <w:pPr>
        <w:ind w:left="720" w:firstLine="720"/>
        <w:rPr>
          <w:bCs/>
        </w:rPr>
      </w:pPr>
      <w:r w:rsidRPr="00794636">
        <w:rPr>
          <w:bCs/>
        </w:rPr>
        <w:t xml:space="preserve">$31.35 Kindle, ASIN: </w:t>
      </w:r>
      <w:r w:rsidRPr="00794636">
        <w:t>B000PY4A5C</w:t>
      </w:r>
    </w:p>
    <w:p w14:paraId="475A2ED7" w14:textId="77777777" w:rsidR="0036685E" w:rsidRPr="00794636" w:rsidRDefault="0036685E" w:rsidP="0036685E"/>
    <w:p w14:paraId="253C439D" w14:textId="7E1DE6C3" w:rsidR="0036685E" w:rsidRPr="00794636" w:rsidRDefault="0036685E" w:rsidP="0036685E">
      <w:r w:rsidRPr="00794636">
        <w:rPr>
          <w:iCs/>
        </w:rPr>
        <w:t>Bridges, William.</w:t>
      </w:r>
      <w:r w:rsidRPr="00794636">
        <w:rPr>
          <w:i/>
          <w:iCs/>
        </w:rPr>
        <w:t xml:space="preserve"> Managing Transitions: Making the Most of Change.</w:t>
      </w:r>
      <w:r w:rsidRPr="00794636">
        <w:t xml:space="preserve"> Perseus Publishing, 2009. (144 pages) </w:t>
      </w:r>
    </w:p>
    <w:p w14:paraId="13FAAD03" w14:textId="77777777" w:rsidR="0036685E" w:rsidRPr="00794636" w:rsidRDefault="0036685E" w:rsidP="0036685E"/>
    <w:p w14:paraId="12CC10CD" w14:textId="77777777" w:rsidR="0036685E" w:rsidRPr="00794636" w:rsidRDefault="0036685E" w:rsidP="0036685E">
      <w:pPr>
        <w:ind w:left="720" w:firstLine="720"/>
      </w:pPr>
      <w:r w:rsidRPr="00794636">
        <w:t>$9.49 Paperback, ISBN: 9780738213804</w:t>
      </w:r>
    </w:p>
    <w:p w14:paraId="39AD519A" w14:textId="77777777" w:rsidR="0036685E" w:rsidRPr="00794636" w:rsidRDefault="0036685E" w:rsidP="0036685E">
      <w:pPr>
        <w:ind w:left="720" w:firstLine="720"/>
      </w:pPr>
      <w:r w:rsidRPr="00794636">
        <w:t>$12.99 Kindle, ASIN: B01L6SLKJO</w:t>
      </w:r>
    </w:p>
    <w:p w14:paraId="5F3DE049" w14:textId="47ED0BBF" w:rsidR="0036685E" w:rsidRPr="00794636" w:rsidRDefault="0036685E" w:rsidP="00D31A2D">
      <w:pPr>
        <w:rPr>
          <w:i/>
        </w:rPr>
      </w:pPr>
    </w:p>
    <w:p w14:paraId="49A36AD9" w14:textId="77777777" w:rsidR="00AB0476" w:rsidRPr="00794636" w:rsidRDefault="00AB0476" w:rsidP="00AB0476">
      <w:pPr>
        <w:widowControl w:val="0"/>
        <w:tabs>
          <w:tab w:val="left" w:pos="220"/>
          <w:tab w:val="left" w:pos="720"/>
        </w:tabs>
        <w:autoSpaceDE w:val="0"/>
        <w:autoSpaceDN w:val="0"/>
        <w:adjustRightInd w:val="0"/>
        <w:spacing w:after="240" w:line="320" w:lineRule="atLeast"/>
      </w:pPr>
      <w:r w:rsidRPr="00794636">
        <w:t xml:space="preserve">Cron, Ian Morgan and Suzanne Stabile. </w:t>
      </w:r>
      <w:r w:rsidRPr="00794636">
        <w:rPr>
          <w:i/>
        </w:rPr>
        <w:t>The Road Back to You: An Enneagram Journey to Self-Discovery</w:t>
      </w:r>
      <w:r w:rsidRPr="00794636">
        <w:t>. IVP Books, 2016. (240 pages)</w:t>
      </w:r>
    </w:p>
    <w:p w14:paraId="24FEF19C" w14:textId="4BF4E570" w:rsidR="00AB0476" w:rsidRPr="00794636" w:rsidRDefault="00AB0476" w:rsidP="00AB0476">
      <w:pPr>
        <w:widowControl w:val="0"/>
        <w:tabs>
          <w:tab w:val="left" w:pos="220"/>
          <w:tab w:val="left" w:pos="720"/>
        </w:tabs>
        <w:autoSpaceDE w:val="0"/>
        <w:autoSpaceDN w:val="0"/>
        <w:adjustRightInd w:val="0"/>
        <w:spacing w:after="240" w:line="320" w:lineRule="atLeast"/>
      </w:pPr>
      <w:r w:rsidRPr="00794636">
        <w:tab/>
      </w:r>
      <w:r w:rsidRPr="00794636">
        <w:tab/>
      </w:r>
      <w:r w:rsidRPr="00794636">
        <w:tab/>
        <w:t>$14.40 Hardback, ISBN: 978-0830846191</w:t>
      </w:r>
      <w:r w:rsidRPr="00794636">
        <w:br/>
      </w:r>
      <w:r w:rsidRPr="00794636">
        <w:tab/>
      </w:r>
      <w:r w:rsidRPr="00794636">
        <w:tab/>
      </w:r>
      <w:r w:rsidRPr="00794636">
        <w:tab/>
        <w:t>$13.49 Kindle, ASIN: B01CNZG896</w:t>
      </w:r>
      <w:r w:rsidRPr="00794636">
        <w:tab/>
      </w:r>
    </w:p>
    <w:p w14:paraId="0DADBC38" w14:textId="77777777" w:rsidR="009B5DE2" w:rsidRPr="00794636" w:rsidRDefault="009B5DE2" w:rsidP="00FD5911">
      <w:pPr>
        <w:rPr>
          <w:i/>
        </w:rPr>
      </w:pPr>
    </w:p>
    <w:p w14:paraId="226B2383" w14:textId="77777777" w:rsidR="00444DE9" w:rsidRPr="00794636" w:rsidRDefault="00FD5911" w:rsidP="009B5DE2">
      <w:proofErr w:type="spellStart"/>
      <w:r w:rsidRPr="00794636">
        <w:lastRenderedPageBreak/>
        <w:t>Grenny</w:t>
      </w:r>
      <w:proofErr w:type="spellEnd"/>
      <w:r w:rsidR="00444DE9" w:rsidRPr="00794636">
        <w:t xml:space="preserve">, Joseph et al. </w:t>
      </w:r>
      <w:r w:rsidRPr="00794636">
        <w:rPr>
          <w:i/>
        </w:rPr>
        <w:t>Influencer: The New Science of Leading Change</w:t>
      </w:r>
      <w:r w:rsidR="00444DE9" w:rsidRPr="00794636">
        <w:rPr>
          <w:i/>
        </w:rPr>
        <w:t>.</w:t>
      </w:r>
      <w:r w:rsidR="00444DE9" w:rsidRPr="00794636">
        <w:t xml:space="preserve"> McGr</w:t>
      </w:r>
      <w:r w:rsidRPr="00794636">
        <w:t>aw-Hill, 2013.</w:t>
      </w:r>
      <w:r w:rsidR="00444DE9" w:rsidRPr="00794636">
        <w:t xml:space="preserve"> (336 pages)</w:t>
      </w:r>
      <w:r w:rsidRPr="00794636">
        <w:t xml:space="preserve"> </w:t>
      </w:r>
    </w:p>
    <w:p w14:paraId="032A42C2" w14:textId="77777777" w:rsidR="00444DE9" w:rsidRPr="00794636" w:rsidRDefault="00444DE9" w:rsidP="009B5DE2"/>
    <w:p w14:paraId="211551FC" w14:textId="430FEC32" w:rsidR="00FD5911" w:rsidRPr="00794636" w:rsidRDefault="00444DE9" w:rsidP="00444DE9">
      <w:pPr>
        <w:ind w:left="720" w:firstLine="720"/>
      </w:pPr>
      <w:r w:rsidRPr="00794636">
        <w:t xml:space="preserve">$10.19 Paperback, </w:t>
      </w:r>
      <w:r w:rsidR="00FD5911" w:rsidRPr="00794636">
        <w:t>ISBN: 9780071808866</w:t>
      </w:r>
    </w:p>
    <w:p w14:paraId="54E50A43" w14:textId="23129A8B" w:rsidR="00444DE9" w:rsidRPr="00794636" w:rsidRDefault="00444DE9" w:rsidP="00444DE9">
      <w:pPr>
        <w:ind w:left="720" w:firstLine="720"/>
      </w:pPr>
      <w:r w:rsidRPr="00794636">
        <w:t>$10.77 Kindle, ASIN: B00BPO7710</w:t>
      </w:r>
    </w:p>
    <w:p w14:paraId="6BE88449" w14:textId="5227E5EB" w:rsidR="00FD5911" w:rsidRPr="00794636" w:rsidRDefault="00FD5911" w:rsidP="00D31A2D">
      <w:pPr>
        <w:rPr>
          <w:i/>
        </w:rPr>
      </w:pPr>
    </w:p>
    <w:p w14:paraId="7B96BAB4" w14:textId="77777777" w:rsidR="00860C16" w:rsidRPr="00794636" w:rsidRDefault="00FD5911" w:rsidP="009B5DE2">
      <w:proofErr w:type="spellStart"/>
      <w:r w:rsidRPr="00794636">
        <w:t>Harkavy</w:t>
      </w:r>
      <w:proofErr w:type="spellEnd"/>
      <w:r w:rsidR="00860C16" w:rsidRPr="00794636">
        <w:t xml:space="preserve">, Daniel S. </w:t>
      </w:r>
      <w:r w:rsidRPr="00794636">
        <w:rPr>
          <w:i/>
        </w:rPr>
        <w:t>Becoming a Coaching Leader</w:t>
      </w:r>
      <w:r w:rsidR="00860C16" w:rsidRPr="00794636">
        <w:rPr>
          <w:i/>
        </w:rPr>
        <w:t>: The Proven Strategy for Building Your Own Team of Champions.</w:t>
      </w:r>
      <w:r w:rsidR="00860C16" w:rsidRPr="00794636">
        <w:t xml:space="preserve"> </w:t>
      </w:r>
      <w:r w:rsidRPr="00794636">
        <w:t>Thomas Nelson, 2007</w:t>
      </w:r>
      <w:r w:rsidR="00860C16" w:rsidRPr="00794636">
        <w:t>. (</w:t>
      </w:r>
      <w:r w:rsidRPr="00794636">
        <w:t>224 pages</w:t>
      </w:r>
      <w:r w:rsidR="00860C16" w:rsidRPr="00794636">
        <w:t>)</w:t>
      </w:r>
    </w:p>
    <w:p w14:paraId="7C5D8E01" w14:textId="77777777" w:rsidR="00860C16" w:rsidRPr="00794636" w:rsidRDefault="00860C16" w:rsidP="009B5DE2"/>
    <w:p w14:paraId="2659656B" w14:textId="3762292F" w:rsidR="00FD5911" w:rsidRPr="00794636" w:rsidRDefault="00860C16" w:rsidP="00860C16">
      <w:pPr>
        <w:ind w:left="720" w:firstLine="720"/>
      </w:pPr>
      <w:r w:rsidRPr="00794636">
        <w:t xml:space="preserve">$12.03 Paperback, </w:t>
      </w:r>
      <w:r w:rsidR="00FD5911" w:rsidRPr="00794636">
        <w:t xml:space="preserve">ISBN: </w:t>
      </w:r>
      <w:r w:rsidRPr="00794636">
        <w:t>978-1595559753</w:t>
      </w:r>
    </w:p>
    <w:p w14:paraId="4BD2C6EB" w14:textId="7EB47FC7" w:rsidR="00860C16" w:rsidRPr="00794636" w:rsidRDefault="00860C16" w:rsidP="00860C16">
      <w:pPr>
        <w:ind w:left="720" w:firstLine="720"/>
      </w:pPr>
      <w:r w:rsidRPr="00794636">
        <w:t>$6.99 Kindle, ASIN: B007FZOY1E</w:t>
      </w:r>
    </w:p>
    <w:p w14:paraId="1A11A617" w14:textId="77777777" w:rsidR="00860C16" w:rsidRPr="00794636" w:rsidRDefault="00860C16" w:rsidP="00860C16">
      <w:pPr>
        <w:ind w:left="720" w:firstLine="720"/>
      </w:pPr>
    </w:p>
    <w:p w14:paraId="659E9157" w14:textId="67075005" w:rsidR="00D657C8" w:rsidRPr="00794636" w:rsidRDefault="00FD5911" w:rsidP="009B5DE2">
      <w:r w:rsidRPr="00794636">
        <w:t>Harrison</w:t>
      </w:r>
      <w:r w:rsidR="006754E4" w:rsidRPr="00794636">
        <w:t xml:space="preserve">, Michael I. </w:t>
      </w:r>
      <w:r w:rsidRPr="00794636">
        <w:rPr>
          <w:i/>
        </w:rPr>
        <w:t>Diagnosing Organizations: Methods. Models and Processes, 3</w:t>
      </w:r>
      <w:r w:rsidRPr="00794636">
        <w:rPr>
          <w:i/>
          <w:vertAlign w:val="superscript"/>
        </w:rPr>
        <w:t>rd</w:t>
      </w:r>
      <w:r w:rsidRPr="00794636">
        <w:rPr>
          <w:i/>
        </w:rPr>
        <w:t xml:space="preserve"> ed.</w:t>
      </w:r>
      <w:r w:rsidRPr="00794636">
        <w:t xml:space="preserve">  Sage Publications, 2005</w:t>
      </w:r>
      <w:r w:rsidR="00D657C8" w:rsidRPr="00794636">
        <w:t>. (189 pages)</w:t>
      </w:r>
    </w:p>
    <w:p w14:paraId="588FCB5F" w14:textId="77777777" w:rsidR="00D657C8" w:rsidRPr="00794636" w:rsidRDefault="00D657C8" w:rsidP="009B5DE2"/>
    <w:p w14:paraId="22877796" w14:textId="77777777" w:rsidR="00D657C8" w:rsidRPr="00794636" w:rsidRDefault="00D657C8" w:rsidP="00D657C8">
      <w:pPr>
        <w:ind w:left="720" w:firstLine="720"/>
      </w:pPr>
      <w:r w:rsidRPr="00794636">
        <w:t>$53.70 Paperback, ISBN: 978-0761925729</w:t>
      </w:r>
    </w:p>
    <w:p w14:paraId="25A9E1A0" w14:textId="2F27BCEC" w:rsidR="00D657C8" w:rsidRPr="00794636" w:rsidRDefault="00D657C8" w:rsidP="00D657C8">
      <w:pPr>
        <w:ind w:left="720" w:firstLine="720"/>
      </w:pPr>
      <w:r w:rsidRPr="00794636">
        <w:t>$36.90 Kindle, ASIN: B07C66K735</w:t>
      </w:r>
    </w:p>
    <w:p w14:paraId="615F6E3D" w14:textId="77777777" w:rsidR="00FD5911" w:rsidRPr="00794636" w:rsidRDefault="00FD5911" w:rsidP="00FD5911"/>
    <w:p w14:paraId="5DB83B30" w14:textId="234D4EB3" w:rsidR="00AA1995" w:rsidRPr="00794636" w:rsidRDefault="00FD5911" w:rsidP="00FD5911">
      <w:r w:rsidRPr="00794636">
        <w:t>Harvard Business Review.</w:t>
      </w:r>
      <w:r w:rsidRPr="00794636">
        <w:rPr>
          <w:i/>
        </w:rPr>
        <w:t xml:space="preserve"> HBR’s 10 Must Reads on Change Management.</w:t>
      </w:r>
      <w:r w:rsidRPr="00794636">
        <w:t xml:space="preserve"> Harvard Business Review, 2011. </w:t>
      </w:r>
      <w:r w:rsidR="00AA1995" w:rsidRPr="00794636">
        <w:t>(</w:t>
      </w:r>
      <w:r w:rsidRPr="00794636">
        <w:t>224 p</w:t>
      </w:r>
      <w:r w:rsidR="00AA1995" w:rsidRPr="00794636">
        <w:t>ages)</w:t>
      </w:r>
      <w:r w:rsidRPr="00794636">
        <w:t xml:space="preserve"> </w:t>
      </w:r>
    </w:p>
    <w:p w14:paraId="08F78A50" w14:textId="77777777" w:rsidR="00AA1995" w:rsidRPr="00794636" w:rsidRDefault="00AA1995" w:rsidP="00FD5911"/>
    <w:p w14:paraId="76804FEB" w14:textId="074B31C5" w:rsidR="00FD5911" w:rsidRPr="00794636" w:rsidRDefault="00AA1995" w:rsidP="00AA1995">
      <w:pPr>
        <w:ind w:left="720" w:firstLine="720"/>
      </w:pPr>
      <w:r w:rsidRPr="00794636">
        <w:t xml:space="preserve">$37.13 Hardcover, </w:t>
      </w:r>
      <w:r w:rsidR="00FD5911" w:rsidRPr="00794636">
        <w:t xml:space="preserve">ISBN: </w:t>
      </w:r>
      <w:r w:rsidRPr="00794636">
        <w:t>978-1633694514</w:t>
      </w:r>
    </w:p>
    <w:p w14:paraId="058B7923" w14:textId="4BE41FB1" w:rsidR="00AA1995" w:rsidRPr="00794636" w:rsidRDefault="00AA1995" w:rsidP="00AA1995">
      <w:pPr>
        <w:ind w:left="720" w:firstLine="720"/>
      </w:pPr>
      <w:r w:rsidRPr="00794636">
        <w:t>$13.25 Kindle, ASIN: B004JF5YQM</w:t>
      </w:r>
    </w:p>
    <w:p w14:paraId="6F2BA859" w14:textId="77777777" w:rsidR="00FD5911" w:rsidRPr="00794636" w:rsidRDefault="00FD5911" w:rsidP="00D31A2D">
      <w:pPr>
        <w:rPr>
          <w:i/>
        </w:rPr>
      </w:pPr>
    </w:p>
    <w:p w14:paraId="7A150435" w14:textId="39CA79E2" w:rsidR="00FD5911" w:rsidRPr="00794636" w:rsidRDefault="00FD5911" w:rsidP="009B5DE2">
      <w:r w:rsidRPr="00794636">
        <w:t>Heifetz,</w:t>
      </w:r>
      <w:r w:rsidR="00B00D55" w:rsidRPr="00794636">
        <w:t xml:space="preserve"> Ronald and Marty </w:t>
      </w:r>
      <w:proofErr w:type="spellStart"/>
      <w:r w:rsidR="00B00D55" w:rsidRPr="00794636">
        <w:t>Linsky</w:t>
      </w:r>
      <w:proofErr w:type="spellEnd"/>
      <w:r w:rsidR="00B00D55" w:rsidRPr="00794636">
        <w:t xml:space="preserve">. </w:t>
      </w:r>
      <w:r w:rsidRPr="00794636">
        <w:rPr>
          <w:i/>
        </w:rPr>
        <w:t xml:space="preserve">Leadership on the Line: Staying Alive Through the Dangers of </w:t>
      </w:r>
      <w:r w:rsidR="00B00D55" w:rsidRPr="00794636">
        <w:rPr>
          <w:i/>
        </w:rPr>
        <w:t xml:space="preserve">Change. </w:t>
      </w:r>
      <w:r w:rsidRPr="00794636">
        <w:t>Harvard Business School Press, 2002.</w:t>
      </w:r>
      <w:r w:rsidR="00B00D55" w:rsidRPr="00794636">
        <w:t xml:space="preserve"> (288 pages)</w:t>
      </w:r>
    </w:p>
    <w:p w14:paraId="011B7BC7" w14:textId="16683812" w:rsidR="00B00D55" w:rsidRPr="00794636" w:rsidRDefault="00B00D55" w:rsidP="009B5DE2"/>
    <w:p w14:paraId="373BB58D" w14:textId="1E5147D5" w:rsidR="00B00D55" w:rsidRPr="00794636" w:rsidRDefault="00B00D55" w:rsidP="009B5DE2">
      <w:r w:rsidRPr="00794636">
        <w:tab/>
      </w:r>
      <w:r w:rsidRPr="00794636">
        <w:tab/>
        <w:t>$23.39 Hardcover, ISBN: 978-1633692831</w:t>
      </w:r>
    </w:p>
    <w:p w14:paraId="3401846D" w14:textId="191E936C" w:rsidR="00B00D55" w:rsidRPr="00794636" w:rsidRDefault="00B00D55" w:rsidP="009B5DE2">
      <w:r w:rsidRPr="00794636">
        <w:tab/>
      </w:r>
      <w:r w:rsidRPr="00794636">
        <w:tab/>
        <w:t>$19.24 Kindle, ASIN: B01N1XCO0S</w:t>
      </w:r>
    </w:p>
    <w:p w14:paraId="26264301" w14:textId="24E54A3E" w:rsidR="00FD5911" w:rsidRPr="00794636" w:rsidRDefault="00FD5911" w:rsidP="00FD5911"/>
    <w:p w14:paraId="034D90EF" w14:textId="77777777" w:rsidR="003B2E8E" w:rsidRPr="00794636" w:rsidRDefault="00FD5911" w:rsidP="009B5DE2">
      <w:r w:rsidRPr="00794636">
        <w:rPr>
          <w:iCs/>
        </w:rPr>
        <w:t>Herrington</w:t>
      </w:r>
      <w:r w:rsidR="003B2E8E" w:rsidRPr="00794636">
        <w:rPr>
          <w:iCs/>
        </w:rPr>
        <w:t>, Jim et al.</w:t>
      </w:r>
      <w:r w:rsidR="003B2E8E" w:rsidRPr="00794636">
        <w:rPr>
          <w:i/>
          <w:iCs/>
        </w:rPr>
        <w:t xml:space="preserve"> </w:t>
      </w:r>
      <w:r w:rsidRPr="00794636">
        <w:rPr>
          <w:i/>
          <w:iCs/>
        </w:rPr>
        <w:t>Leading Congregational Change</w:t>
      </w:r>
      <w:r w:rsidR="003B2E8E" w:rsidRPr="00794636">
        <w:rPr>
          <w:i/>
          <w:iCs/>
        </w:rPr>
        <w:t xml:space="preserve">: A Practical Guide for the Transformational Journey. </w:t>
      </w:r>
      <w:r w:rsidRPr="00794636">
        <w:t>Jossey-Bass Publishers, 2000</w:t>
      </w:r>
      <w:r w:rsidR="003B2E8E" w:rsidRPr="00794636">
        <w:t>.  (</w:t>
      </w:r>
      <w:r w:rsidRPr="00794636">
        <w:t>240 pages</w:t>
      </w:r>
      <w:r w:rsidR="003B2E8E" w:rsidRPr="00794636">
        <w:t>)</w:t>
      </w:r>
    </w:p>
    <w:p w14:paraId="78757771" w14:textId="77777777" w:rsidR="003B2E8E" w:rsidRPr="00794636" w:rsidRDefault="003B2E8E" w:rsidP="009B5DE2"/>
    <w:p w14:paraId="7DF4A954" w14:textId="588EF731" w:rsidR="00FD5911" w:rsidRPr="00794636" w:rsidRDefault="003B2E8E" w:rsidP="003B2E8E">
      <w:pPr>
        <w:ind w:left="720" w:firstLine="720"/>
      </w:pPr>
      <w:r w:rsidRPr="00794636">
        <w:t xml:space="preserve">$22.26 Paperback, </w:t>
      </w:r>
      <w:r w:rsidR="00FD5911" w:rsidRPr="00794636">
        <w:t xml:space="preserve">ISBN: </w:t>
      </w:r>
      <w:r w:rsidRPr="00794636">
        <w:t>978-1118446201</w:t>
      </w:r>
    </w:p>
    <w:p w14:paraId="239C8C26" w14:textId="5803D127" w:rsidR="003B2E8E" w:rsidRPr="00794636" w:rsidRDefault="003B2E8E" w:rsidP="003B2E8E">
      <w:pPr>
        <w:ind w:left="720" w:firstLine="720"/>
      </w:pPr>
      <w:r w:rsidRPr="00794636">
        <w:t>$21.15 Kindle, ASIN: B0027FF1TQ</w:t>
      </w:r>
    </w:p>
    <w:p w14:paraId="1411162B" w14:textId="77777777" w:rsidR="0036685E" w:rsidRPr="00794636" w:rsidRDefault="0036685E" w:rsidP="00D31A2D">
      <w:pPr>
        <w:rPr>
          <w:i/>
        </w:rPr>
      </w:pPr>
    </w:p>
    <w:p w14:paraId="1DF5853E" w14:textId="10426B84" w:rsidR="009B5DE2" w:rsidRPr="00794636" w:rsidRDefault="009B5DE2" w:rsidP="009B5DE2">
      <w:r w:rsidRPr="00794636">
        <w:t>Hirsch, Alan.</w:t>
      </w:r>
      <w:r w:rsidRPr="00794636">
        <w:rPr>
          <w:i/>
        </w:rPr>
        <w:t xml:space="preserve"> The Forgotten Ways</w:t>
      </w:r>
      <w:r w:rsidR="000A36F9" w:rsidRPr="00794636">
        <w:rPr>
          <w:i/>
        </w:rPr>
        <w:t xml:space="preserve">: Reactivating Apostolic Movements. </w:t>
      </w:r>
      <w:r w:rsidRPr="00794636">
        <w:t>Brazos Press, 2006</w:t>
      </w:r>
      <w:r w:rsidR="000A36F9" w:rsidRPr="00794636">
        <w:t>. (</w:t>
      </w:r>
      <w:r w:rsidRPr="00794636">
        <w:t>295 pages</w:t>
      </w:r>
      <w:r w:rsidR="000A36F9" w:rsidRPr="00794636">
        <w:t>)</w:t>
      </w:r>
    </w:p>
    <w:p w14:paraId="5F236AC3" w14:textId="6CC3A370" w:rsidR="000A36F9" w:rsidRPr="00794636" w:rsidRDefault="000A36F9" w:rsidP="009B5DE2"/>
    <w:p w14:paraId="2861EF68" w14:textId="727BF558" w:rsidR="000A36F9" w:rsidRPr="00794636" w:rsidRDefault="000A36F9" w:rsidP="009B5DE2">
      <w:r w:rsidRPr="00794636">
        <w:tab/>
      </w:r>
      <w:r w:rsidRPr="00794636">
        <w:tab/>
        <w:t>$14.17 Paperback, ISBN: 978-1587433863</w:t>
      </w:r>
    </w:p>
    <w:p w14:paraId="31652BA2" w14:textId="0917E11A" w:rsidR="000A36F9" w:rsidRPr="00794636" w:rsidRDefault="000A36F9" w:rsidP="009B5DE2">
      <w:r w:rsidRPr="00794636">
        <w:tab/>
      </w:r>
      <w:r w:rsidRPr="00794636">
        <w:tab/>
        <w:t>$9.99 Kindle, ASIN: B01L9IVGMC</w:t>
      </w:r>
    </w:p>
    <w:p w14:paraId="3E81B376" w14:textId="10CE7975" w:rsidR="00FD5911" w:rsidRPr="00794636" w:rsidRDefault="00FD5911" w:rsidP="00D31A2D">
      <w:pPr>
        <w:rPr>
          <w:i/>
        </w:rPr>
      </w:pPr>
    </w:p>
    <w:p w14:paraId="7B350109" w14:textId="43B8C242" w:rsidR="00FD5911" w:rsidRPr="00794636" w:rsidRDefault="00FD5911" w:rsidP="009B5DE2">
      <w:proofErr w:type="spellStart"/>
      <w:r w:rsidRPr="00794636">
        <w:rPr>
          <w:iCs/>
        </w:rPr>
        <w:t>Horibe</w:t>
      </w:r>
      <w:proofErr w:type="spellEnd"/>
      <w:r w:rsidR="003D751A" w:rsidRPr="00794636">
        <w:rPr>
          <w:iCs/>
        </w:rPr>
        <w:t>, Frances.</w:t>
      </w:r>
      <w:r w:rsidR="003D751A" w:rsidRPr="00794636">
        <w:rPr>
          <w:i/>
          <w:iCs/>
        </w:rPr>
        <w:t xml:space="preserve"> </w:t>
      </w:r>
      <w:r w:rsidRPr="00794636">
        <w:rPr>
          <w:i/>
          <w:iCs/>
        </w:rPr>
        <w:t>Creating the Innovation Culture</w:t>
      </w:r>
      <w:r w:rsidR="003D751A" w:rsidRPr="00794636">
        <w:rPr>
          <w:i/>
          <w:iCs/>
        </w:rPr>
        <w:t xml:space="preserve">: Leveraging Visionaries, Dissenters, and Other Useful Troublemakers. </w:t>
      </w:r>
      <w:r w:rsidRPr="00794636">
        <w:t>John Wiley and Sons, 2001</w:t>
      </w:r>
      <w:r w:rsidR="003D751A" w:rsidRPr="00794636">
        <w:t>. (</w:t>
      </w:r>
      <w:r w:rsidRPr="00794636">
        <w:t>253 pages</w:t>
      </w:r>
      <w:r w:rsidR="003D751A" w:rsidRPr="00794636">
        <w:t>)</w:t>
      </w:r>
    </w:p>
    <w:p w14:paraId="220149CD" w14:textId="2678FF90" w:rsidR="003D751A" w:rsidRPr="00794636" w:rsidRDefault="003D751A" w:rsidP="009B5DE2"/>
    <w:p w14:paraId="0AF0F2BC" w14:textId="5372CC92" w:rsidR="003D751A" w:rsidRPr="00794636" w:rsidRDefault="003D751A" w:rsidP="009B5DE2">
      <w:r w:rsidRPr="00794636">
        <w:tab/>
      </w:r>
      <w:r w:rsidRPr="00794636">
        <w:tab/>
        <w:t>$19.98 Hardcover, ISBN: 978-0471646280</w:t>
      </w:r>
    </w:p>
    <w:p w14:paraId="781B7325" w14:textId="3FB1A405" w:rsidR="003D751A" w:rsidRPr="00794636" w:rsidRDefault="003D751A" w:rsidP="009B5DE2">
      <w:r w:rsidRPr="00794636">
        <w:lastRenderedPageBreak/>
        <w:tab/>
      </w:r>
      <w:r w:rsidRPr="00794636">
        <w:tab/>
        <w:t xml:space="preserve">$9.99 Kindle, ASIN: </w:t>
      </w:r>
      <w:r w:rsidR="003631CB" w:rsidRPr="00794636">
        <w:t>B01EIINWEA</w:t>
      </w:r>
    </w:p>
    <w:p w14:paraId="3B759E7F" w14:textId="77777777" w:rsidR="00FD5911" w:rsidRPr="00794636" w:rsidRDefault="00FD5911" w:rsidP="00FD5911">
      <w:pPr>
        <w:rPr>
          <w:i/>
        </w:rPr>
      </w:pPr>
    </w:p>
    <w:p w14:paraId="4A9985FD" w14:textId="5C788F2B" w:rsidR="00FD5911" w:rsidRPr="00794636" w:rsidRDefault="00FD5911" w:rsidP="009B5DE2">
      <w:r w:rsidRPr="00794636">
        <w:t>Hurst, David</w:t>
      </w:r>
      <w:r w:rsidR="00375397" w:rsidRPr="00794636">
        <w:t xml:space="preserve"> K. </w:t>
      </w:r>
      <w:r w:rsidRPr="00794636">
        <w:rPr>
          <w:i/>
        </w:rPr>
        <w:t>Crisis and Renewal</w:t>
      </w:r>
      <w:r w:rsidR="00375397" w:rsidRPr="00794636">
        <w:rPr>
          <w:i/>
        </w:rPr>
        <w:t xml:space="preserve">. </w:t>
      </w:r>
      <w:r w:rsidRPr="00794636">
        <w:t>Harvard Business School Press, 2002</w:t>
      </w:r>
      <w:r w:rsidR="00375397" w:rsidRPr="00794636">
        <w:t>. (</w:t>
      </w:r>
      <w:r w:rsidRPr="00794636">
        <w:t>250 pages</w:t>
      </w:r>
      <w:r w:rsidR="00375397" w:rsidRPr="00794636">
        <w:t>)</w:t>
      </w:r>
    </w:p>
    <w:p w14:paraId="18194E1F" w14:textId="1DD6CB83" w:rsidR="00375397" w:rsidRPr="00794636" w:rsidRDefault="00375397" w:rsidP="009B5DE2"/>
    <w:p w14:paraId="544A28AC" w14:textId="16478C3E" w:rsidR="00375397" w:rsidRPr="00794636" w:rsidRDefault="00375397" w:rsidP="009B5DE2">
      <w:r w:rsidRPr="00794636">
        <w:tab/>
      </w:r>
      <w:r w:rsidRPr="00794636">
        <w:tab/>
        <w:t>$21.16 Paperback, ISBN: 978-1591408178</w:t>
      </w:r>
    </w:p>
    <w:p w14:paraId="51DBD6ED" w14:textId="56EF2FF0" w:rsidR="00375397" w:rsidRPr="00794636" w:rsidRDefault="00375397" w:rsidP="009B5DE2">
      <w:r w:rsidRPr="00794636">
        <w:tab/>
      </w:r>
      <w:r w:rsidRPr="00794636">
        <w:tab/>
        <w:t xml:space="preserve">Not available on Kindle. </w:t>
      </w:r>
    </w:p>
    <w:p w14:paraId="5C162AD6" w14:textId="59762975" w:rsidR="00FD5911" w:rsidRPr="00794636" w:rsidRDefault="00FD5911" w:rsidP="00D31A2D">
      <w:pPr>
        <w:rPr>
          <w:i/>
        </w:rPr>
      </w:pPr>
    </w:p>
    <w:p w14:paraId="379CB846" w14:textId="77777777" w:rsidR="00BC3F52" w:rsidRPr="00794636" w:rsidRDefault="00FD5911" w:rsidP="00FD5911">
      <w:pPr>
        <w:rPr>
          <w:bCs/>
        </w:rPr>
      </w:pPr>
      <w:r w:rsidRPr="00794636">
        <w:rPr>
          <w:bCs/>
        </w:rPr>
        <w:t>Kegan, Robert</w:t>
      </w:r>
      <w:r w:rsidR="00BC3F52" w:rsidRPr="00794636">
        <w:rPr>
          <w:bCs/>
        </w:rPr>
        <w:t xml:space="preserve"> and Lisa </w:t>
      </w:r>
      <w:proofErr w:type="spellStart"/>
      <w:r w:rsidR="00BC3F52" w:rsidRPr="00794636">
        <w:rPr>
          <w:bCs/>
        </w:rPr>
        <w:t>Laskow</w:t>
      </w:r>
      <w:proofErr w:type="spellEnd"/>
      <w:r w:rsidR="00BC3F52" w:rsidRPr="00794636">
        <w:rPr>
          <w:bCs/>
        </w:rPr>
        <w:t xml:space="preserve"> Lahey.</w:t>
      </w:r>
      <w:r w:rsidRPr="00794636">
        <w:rPr>
          <w:bCs/>
        </w:rPr>
        <w:t xml:space="preserve"> </w:t>
      </w:r>
      <w:r w:rsidRPr="00794636">
        <w:rPr>
          <w:bCs/>
          <w:i/>
        </w:rPr>
        <w:t xml:space="preserve">How the Way We Talk Can Change the Way We </w:t>
      </w:r>
      <w:r w:rsidR="00BC3F52" w:rsidRPr="00794636">
        <w:rPr>
          <w:bCs/>
          <w:i/>
        </w:rPr>
        <w:t>Work.</w:t>
      </w:r>
      <w:r w:rsidRPr="00794636">
        <w:rPr>
          <w:bCs/>
        </w:rPr>
        <w:t xml:space="preserve"> Jossey-Bass, 2002</w:t>
      </w:r>
      <w:r w:rsidR="00BC3F52" w:rsidRPr="00794636">
        <w:rPr>
          <w:bCs/>
        </w:rPr>
        <w:t>. (</w:t>
      </w:r>
      <w:r w:rsidRPr="00794636">
        <w:rPr>
          <w:bCs/>
        </w:rPr>
        <w:t>256 pages</w:t>
      </w:r>
      <w:r w:rsidR="00BC3F52" w:rsidRPr="00794636">
        <w:rPr>
          <w:bCs/>
        </w:rPr>
        <w:t>)</w:t>
      </w:r>
    </w:p>
    <w:p w14:paraId="0C411FB2" w14:textId="77777777" w:rsidR="00BC3F52" w:rsidRPr="00794636" w:rsidRDefault="00BC3F52" w:rsidP="00FD5911">
      <w:pPr>
        <w:rPr>
          <w:bCs/>
        </w:rPr>
      </w:pPr>
    </w:p>
    <w:p w14:paraId="252165EA" w14:textId="05EC6DFA" w:rsidR="00FD5911" w:rsidRPr="00794636" w:rsidRDefault="00BC3F52" w:rsidP="00BC3F52">
      <w:pPr>
        <w:ind w:left="720" w:firstLine="720"/>
      </w:pPr>
      <w:r w:rsidRPr="00794636">
        <w:rPr>
          <w:bCs/>
        </w:rPr>
        <w:t xml:space="preserve">$13.39 Paperback, </w:t>
      </w:r>
      <w:r w:rsidR="00FD5911" w:rsidRPr="00794636">
        <w:rPr>
          <w:bCs/>
        </w:rPr>
        <w:t xml:space="preserve">ISBN: </w:t>
      </w:r>
      <w:r w:rsidRPr="00794636">
        <w:t>978-0787963781</w:t>
      </w:r>
    </w:p>
    <w:p w14:paraId="5A43B7E8" w14:textId="1F4A1FDA" w:rsidR="00BC3F52" w:rsidRPr="00794636" w:rsidRDefault="00BC3F52" w:rsidP="00BC3F52">
      <w:pPr>
        <w:ind w:left="720" w:firstLine="720"/>
        <w:rPr>
          <w:bCs/>
        </w:rPr>
      </w:pPr>
      <w:r w:rsidRPr="00794636">
        <w:rPr>
          <w:bCs/>
        </w:rPr>
        <w:t xml:space="preserve">$11.99 Kindle, ASIN: </w:t>
      </w:r>
      <w:r w:rsidRPr="00794636">
        <w:t>B003AU4DX2</w:t>
      </w:r>
    </w:p>
    <w:p w14:paraId="41824C5C" w14:textId="46C03833" w:rsidR="00FD5911" w:rsidRPr="00794636" w:rsidRDefault="00FD5911" w:rsidP="00D31A2D">
      <w:pPr>
        <w:rPr>
          <w:i/>
        </w:rPr>
      </w:pPr>
    </w:p>
    <w:p w14:paraId="5738E6D9" w14:textId="5D654508" w:rsidR="00FD5911" w:rsidRPr="00794636" w:rsidRDefault="00FD5911" w:rsidP="00D31A2D">
      <w:r w:rsidRPr="00794636">
        <w:t>Kegan, Robert</w:t>
      </w:r>
      <w:r w:rsidR="00D767C1" w:rsidRPr="00794636">
        <w:t xml:space="preserve"> and Lisa </w:t>
      </w:r>
      <w:proofErr w:type="spellStart"/>
      <w:r w:rsidR="00D767C1" w:rsidRPr="00794636">
        <w:t>Laskow</w:t>
      </w:r>
      <w:proofErr w:type="spellEnd"/>
      <w:r w:rsidR="00D767C1" w:rsidRPr="00794636">
        <w:t xml:space="preserve"> Lahey.</w:t>
      </w:r>
      <w:r w:rsidRPr="00794636">
        <w:rPr>
          <w:i/>
        </w:rPr>
        <w:t xml:space="preserve"> Immunity to Change</w:t>
      </w:r>
      <w:r w:rsidR="00D767C1" w:rsidRPr="00794636">
        <w:rPr>
          <w:i/>
        </w:rPr>
        <w:t>: How to Overcome It and Unlock the Potential in Yourself and Your Organization.</w:t>
      </w:r>
      <w:r w:rsidR="00D767C1" w:rsidRPr="00794636">
        <w:t xml:space="preserve"> Harvard Business Review Press: 2009. (340 pages) </w:t>
      </w:r>
    </w:p>
    <w:p w14:paraId="40BA5CE0" w14:textId="4889D052" w:rsidR="00D767C1" w:rsidRPr="00794636" w:rsidRDefault="00D767C1" w:rsidP="00D31A2D"/>
    <w:p w14:paraId="6A09B68C" w14:textId="3BBCE7A6" w:rsidR="00D767C1" w:rsidRPr="00794636" w:rsidRDefault="00D767C1" w:rsidP="00D31A2D">
      <w:r w:rsidRPr="00794636">
        <w:tab/>
      </w:r>
      <w:r w:rsidRPr="00794636">
        <w:tab/>
        <w:t>$18.89 Hardcover, ISBN: 978-1422117361</w:t>
      </w:r>
    </w:p>
    <w:p w14:paraId="5A3FBC8D" w14:textId="17CB16E1" w:rsidR="00D767C1" w:rsidRPr="00794636" w:rsidRDefault="00D767C1" w:rsidP="00D31A2D">
      <w:r w:rsidRPr="00794636">
        <w:tab/>
      </w:r>
      <w:r w:rsidRPr="00794636">
        <w:tab/>
        <w:t>$17.95 Kindle, ASIN: B004OEILH2</w:t>
      </w:r>
    </w:p>
    <w:p w14:paraId="3B8B3418" w14:textId="665A434D" w:rsidR="00FD5911" w:rsidRPr="00794636" w:rsidRDefault="00FD5911" w:rsidP="00D31A2D"/>
    <w:p w14:paraId="6C8A72F7" w14:textId="7D5E70AA" w:rsidR="009B5DE2" w:rsidRPr="00794636" w:rsidRDefault="009B5DE2" w:rsidP="009B5DE2">
      <w:r w:rsidRPr="00794636">
        <w:rPr>
          <w:iCs/>
        </w:rPr>
        <w:t>Kotter, John</w:t>
      </w:r>
      <w:r w:rsidR="00DC0994" w:rsidRPr="00794636">
        <w:rPr>
          <w:iCs/>
        </w:rPr>
        <w:t xml:space="preserve"> P. and Dan S. Cohen. </w:t>
      </w:r>
      <w:r w:rsidRPr="00794636">
        <w:rPr>
          <w:i/>
          <w:iCs/>
        </w:rPr>
        <w:t>The Heart of Change</w:t>
      </w:r>
      <w:r w:rsidR="00DC0994" w:rsidRPr="00794636">
        <w:rPr>
          <w:i/>
          <w:iCs/>
        </w:rPr>
        <w:t>: Real-Life Stories of How People Change Their Organizations.</w:t>
      </w:r>
      <w:r w:rsidRPr="00794636">
        <w:t xml:space="preserve"> Harvard Business School Press, 2002</w:t>
      </w:r>
      <w:r w:rsidR="00DC0994" w:rsidRPr="00794636">
        <w:t>. (224</w:t>
      </w:r>
      <w:r w:rsidRPr="00794636">
        <w:t xml:space="preserve"> pages</w:t>
      </w:r>
      <w:r w:rsidR="00DC0994" w:rsidRPr="00794636">
        <w:t>)</w:t>
      </w:r>
    </w:p>
    <w:p w14:paraId="4593D2D1" w14:textId="530B819A" w:rsidR="00DC0994" w:rsidRPr="00794636" w:rsidRDefault="00DC0994" w:rsidP="009B5DE2"/>
    <w:p w14:paraId="7B77DD70" w14:textId="37A9E66D" w:rsidR="00DC0994" w:rsidRPr="00794636" w:rsidRDefault="00DC0994" w:rsidP="009B5DE2">
      <w:r w:rsidRPr="00794636">
        <w:tab/>
      </w:r>
      <w:r w:rsidRPr="00794636">
        <w:tab/>
        <w:t>$16.29 Hardcover, ISBN: 978-1422187333</w:t>
      </w:r>
    </w:p>
    <w:p w14:paraId="6A07FBAC" w14:textId="1052A630" w:rsidR="00DC0994" w:rsidRPr="00794636" w:rsidRDefault="00DC0994" w:rsidP="009B5DE2">
      <w:r w:rsidRPr="00794636">
        <w:tab/>
      </w:r>
      <w:r w:rsidRPr="00794636">
        <w:tab/>
        <w:t>$15.51 Kindle, ASIN: B00A07FT6I</w:t>
      </w:r>
    </w:p>
    <w:p w14:paraId="25D12049" w14:textId="62D04C9C" w:rsidR="00FD5911" w:rsidRPr="00794636" w:rsidRDefault="00FD5911" w:rsidP="00D31A2D">
      <w:pPr>
        <w:rPr>
          <w:i/>
        </w:rPr>
      </w:pPr>
    </w:p>
    <w:p w14:paraId="6C7B8BB5" w14:textId="30B4962E" w:rsidR="00FD5911" w:rsidRPr="00794636" w:rsidRDefault="00FD5911" w:rsidP="009B5DE2">
      <w:r w:rsidRPr="00794636">
        <w:rPr>
          <w:iCs/>
        </w:rPr>
        <w:t>Lewis, Robert</w:t>
      </w:r>
      <w:r w:rsidR="00480D34" w:rsidRPr="00794636">
        <w:rPr>
          <w:iCs/>
        </w:rPr>
        <w:t xml:space="preserve"> and Wayne Cordeiro. </w:t>
      </w:r>
      <w:r w:rsidRPr="00794636">
        <w:rPr>
          <w:i/>
          <w:iCs/>
        </w:rPr>
        <w:t xml:space="preserve">Culture Shift: Transforming Your Church </w:t>
      </w:r>
      <w:r w:rsidR="003A73F0" w:rsidRPr="00794636">
        <w:rPr>
          <w:i/>
          <w:iCs/>
        </w:rPr>
        <w:t>f</w:t>
      </w:r>
      <w:r w:rsidRPr="00794636">
        <w:rPr>
          <w:i/>
          <w:iCs/>
        </w:rPr>
        <w:t>rom the Inside Out</w:t>
      </w:r>
      <w:r w:rsidR="003A73F0" w:rsidRPr="00794636">
        <w:rPr>
          <w:i/>
          <w:iCs/>
        </w:rPr>
        <w:t>.</w:t>
      </w:r>
      <w:r w:rsidR="003A73F0" w:rsidRPr="00794636">
        <w:rPr>
          <w:iCs/>
        </w:rPr>
        <w:t xml:space="preserve"> J</w:t>
      </w:r>
      <w:r w:rsidRPr="00794636">
        <w:t>ossey-Bass Publishers,</w:t>
      </w:r>
      <w:r w:rsidR="009B5DE2" w:rsidRPr="00794636">
        <w:t xml:space="preserve"> </w:t>
      </w:r>
      <w:r w:rsidRPr="00794636">
        <w:t>2005</w:t>
      </w:r>
      <w:r w:rsidR="003A73F0" w:rsidRPr="00794636">
        <w:t>. (</w:t>
      </w:r>
      <w:r w:rsidRPr="00794636">
        <w:t>229 pages</w:t>
      </w:r>
      <w:r w:rsidR="003A73F0" w:rsidRPr="00794636">
        <w:t>)</w:t>
      </w:r>
    </w:p>
    <w:p w14:paraId="1AF22B8B" w14:textId="577D3C40" w:rsidR="003A73F0" w:rsidRPr="00794636" w:rsidRDefault="003A73F0" w:rsidP="009B5DE2"/>
    <w:p w14:paraId="7A7D4B66" w14:textId="16CADC6A" w:rsidR="003A73F0" w:rsidRPr="00794636" w:rsidRDefault="003A73F0" w:rsidP="009B5DE2">
      <w:r w:rsidRPr="00794636">
        <w:tab/>
      </w:r>
      <w:r w:rsidRPr="00794636">
        <w:tab/>
        <w:t>$23.34 Hardcover, ISBN: 978-0787975302</w:t>
      </w:r>
    </w:p>
    <w:p w14:paraId="7F76935D" w14:textId="2BD73FF8" w:rsidR="003A73F0" w:rsidRPr="00794636" w:rsidRDefault="003A73F0" w:rsidP="009B5DE2">
      <w:r w:rsidRPr="00794636">
        <w:tab/>
      </w:r>
      <w:r w:rsidRPr="00794636">
        <w:tab/>
        <w:t xml:space="preserve">Not available on Kindle. </w:t>
      </w:r>
    </w:p>
    <w:p w14:paraId="6C17F06F" w14:textId="6D6FC483" w:rsidR="00FD5911" w:rsidRPr="00794636" w:rsidRDefault="00FD5911" w:rsidP="00D31A2D">
      <w:pPr>
        <w:rPr>
          <w:i/>
        </w:rPr>
      </w:pPr>
    </w:p>
    <w:p w14:paraId="755DAEF0" w14:textId="4EC536ED" w:rsidR="00612875" w:rsidRPr="00794636" w:rsidRDefault="00FD5911" w:rsidP="00612875">
      <w:pPr>
        <w:rPr>
          <w:bCs/>
        </w:rPr>
      </w:pPr>
      <w:proofErr w:type="spellStart"/>
      <w:r w:rsidRPr="00794636">
        <w:rPr>
          <w:bCs/>
        </w:rPr>
        <w:t>Manz</w:t>
      </w:r>
      <w:proofErr w:type="spellEnd"/>
      <w:r w:rsidRPr="00794636">
        <w:rPr>
          <w:bCs/>
        </w:rPr>
        <w:t>, Char</w:t>
      </w:r>
      <w:r w:rsidR="00612875" w:rsidRPr="00794636">
        <w:rPr>
          <w:bCs/>
        </w:rPr>
        <w:t>l</w:t>
      </w:r>
      <w:r w:rsidRPr="00794636">
        <w:rPr>
          <w:bCs/>
        </w:rPr>
        <w:t>es</w:t>
      </w:r>
      <w:r w:rsidR="00612875" w:rsidRPr="00794636">
        <w:rPr>
          <w:bCs/>
        </w:rPr>
        <w:t xml:space="preserve"> C., Kim S. Cameron, et al.</w:t>
      </w:r>
      <w:r w:rsidR="00612875" w:rsidRPr="00794636">
        <w:rPr>
          <w:bCs/>
          <w:i/>
        </w:rPr>
        <w:t xml:space="preserve"> </w:t>
      </w:r>
      <w:r w:rsidRPr="00794636">
        <w:rPr>
          <w:bCs/>
          <w:i/>
        </w:rPr>
        <w:t>The Virtuous Organization</w:t>
      </w:r>
      <w:r w:rsidR="00612875" w:rsidRPr="00794636">
        <w:rPr>
          <w:bCs/>
          <w:i/>
        </w:rPr>
        <w:t xml:space="preserve">: Insights from Some of the World’s Leading Management Thinkers. </w:t>
      </w:r>
      <w:r w:rsidRPr="00794636">
        <w:rPr>
          <w:bCs/>
        </w:rPr>
        <w:t>World Scientific Publishing, 2008</w:t>
      </w:r>
      <w:r w:rsidR="00612875" w:rsidRPr="00794636">
        <w:rPr>
          <w:bCs/>
        </w:rPr>
        <w:t>. (</w:t>
      </w:r>
      <w:r w:rsidRPr="00794636">
        <w:rPr>
          <w:bCs/>
        </w:rPr>
        <w:t>316 pages</w:t>
      </w:r>
      <w:r w:rsidR="00612875" w:rsidRPr="00794636">
        <w:rPr>
          <w:bCs/>
        </w:rPr>
        <w:t>)</w:t>
      </w:r>
    </w:p>
    <w:p w14:paraId="635EEC65" w14:textId="68009709" w:rsidR="00612875" w:rsidRPr="00794636" w:rsidRDefault="00612875" w:rsidP="00612875">
      <w:pPr>
        <w:ind w:left="720" w:firstLine="720"/>
        <w:rPr>
          <w:bCs/>
        </w:rPr>
      </w:pPr>
      <w:r w:rsidRPr="00794636">
        <w:rPr>
          <w:bCs/>
        </w:rPr>
        <w:t xml:space="preserve">$116.80 Hardcover, ISBN: </w:t>
      </w:r>
      <w:r w:rsidRPr="00794636">
        <w:t>978-9812818591</w:t>
      </w:r>
    </w:p>
    <w:p w14:paraId="679A0EE5" w14:textId="63AC484F" w:rsidR="00FD5911" w:rsidRPr="00794636" w:rsidRDefault="00612875" w:rsidP="00612875">
      <w:pPr>
        <w:ind w:left="720" w:firstLine="720"/>
        <w:rPr>
          <w:bCs/>
        </w:rPr>
      </w:pPr>
      <w:r w:rsidRPr="00794636">
        <w:rPr>
          <w:bCs/>
        </w:rPr>
        <w:t xml:space="preserve">$83.00 Kindle, ASIN: </w:t>
      </w:r>
      <w:r w:rsidRPr="00794636">
        <w:t>B00LX9RMO4</w:t>
      </w:r>
    </w:p>
    <w:p w14:paraId="465F1A44" w14:textId="497F77BF" w:rsidR="00FD5911" w:rsidRPr="00794636" w:rsidRDefault="00FD5911" w:rsidP="00D31A2D">
      <w:pPr>
        <w:rPr>
          <w:i/>
        </w:rPr>
      </w:pPr>
    </w:p>
    <w:p w14:paraId="32C53508" w14:textId="77777777" w:rsidR="00612875" w:rsidRPr="00794636" w:rsidRDefault="00FD5911" w:rsidP="009B5DE2">
      <w:pPr>
        <w:rPr>
          <w:bCs/>
        </w:rPr>
      </w:pPr>
      <w:r w:rsidRPr="00794636">
        <w:rPr>
          <w:bCs/>
        </w:rPr>
        <w:t>Noonan, William.</w:t>
      </w:r>
      <w:r w:rsidRPr="00794636">
        <w:rPr>
          <w:bCs/>
          <w:i/>
        </w:rPr>
        <w:t xml:space="preserve"> Discussing the Undiscussable</w:t>
      </w:r>
      <w:r w:rsidR="00612875" w:rsidRPr="00794636">
        <w:rPr>
          <w:bCs/>
          <w:i/>
        </w:rPr>
        <w:t xml:space="preserve">: A Guide to Overcoming Defensive Routines in the Workplace. </w:t>
      </w:r>
      <w:r w:rsidRPr="00794636">
        <w:rPr>
          <w:bCs/>
        </w:rPr>
        <w:t>John Wiley and Sons, 2007</w:t>
      </w:r>
      <w:r w:rsidR="00612875" w:rsidRPr="00794636">
        <w:rPr>
          <w:bCs/>
        </w:rPr>
        <w:t>. (</w:t>
      </w:r>
      <w:r w:rsidRPr="00794636">
        <w:rPr>
          <w:bCs/>
        </w:rPr>
        <w:t>288 pages</w:t>
      </w:r>
      <w:r w:rsidR="00612875" w:rsidRPr="00794636">
        <w:rPr>
          <w:bCs/>
        </w:rPr>
        <w:t>)</w:t>
      </w:r>
    </w:p>
    <w:p w14:paraId="03BE98AD" w14:textId="77777777" w:rsidR="00612875" w:rsidRPr="00794636" w:rsidRDefault="00612875" w:rsidP="009B5DE2">
      <w:pPr>
        <w:rPr>
          <w:bCs/>
        </w:rPr>
      </w:pPr>
    </w:p>
    <w:p w14:paraId="4BD3D343" w14:textId="0C487981" w:rsidR="00FD5911" w:rsidRPr="00794636" w:rsidRDefault="00612875" w:rsidP="00612875">
      <w:pPr>
        <w:ind w:left="720" w:firstLine="720"/>
      </w:pPr>
      <w:r w:rsidRPr="00794636">
        <w:rPr>
          <w:bCs/>
        </w:rPr>
        <w:t xml:space="preserve">$66.12 Paperback, </w:t>
      </w:r>
      <w:r w:rsidR="00FD5911" w:rsidRPr="00794636">
        <w:rPr>
          <w:bCs/>
        </w:rPr>
        <w:t xml:space="preserve">ISBN: </w:t>
      </w:r>
      <w:r w:rsidRPr="00794636">
        <w:t>978-0787986322</w:t>
      </w:r>
    </w:p>
    <w:p w14:paraId="536A0056" w14:textId="35CFE7E1" w:rsidR="00612875" w:rsidRPr="00794636" w:rsidRDefault="00612875" w:rsidP="00612875">
      <w:pPr>
        <w:ind w:left="720" w:firstLine="720"/>
        <w:rPr>
          <w:bCs/>
        </w:rPr>
      </w:pPr>
      <w:r w:rsidRPr="00794636">
        <w:rPr>
          <w:bCs/>
        </w:rPr>
        <w:t xml:space="preserve">$48.79 Kindle, ASIN: </w:t>
      </w:r>
      <w:r w:rsidRPr="00794636">
        <w:t>B008NC0YNU</w:t>
      </w:r>
    </w:p>
    <w:p w14:paraId="3A21BA72" w14:textId="3AFA7C02" w:rsidR="00FD5911" w:rsidRPr="00794636" w:rsidRDefault="00FD5911" w:rsidP="00D31A2D">
      <w:pPr>
        <w:rPr>
          <w:i/>
        </w:rPr>
      </w:pPr>
    </w:p>
    <w:p w14:paraId="364230BE" w14:textId="5879EBEE" w:rsidR="008055E6" w:rsidRPr="00794636" w:rsidRDefault="00FD5911" w:rsidP="009B5DE2">
      <w:r w:rsidRPr="00794636">
        <w:t>Patterson, Kerry</w:t>
      </w:r>
      <w:r w:rsidR="008055E6" w:rsidRPr="00794636">
        <w:t xml:space="preserve"> et al. </w:t>
      </w:r>
      <w:r w:rsidRPr="00794636">
        <w:rPr>
          <w:i/>
        </w:rPr>
        <w:t>Crucial Conversations</w:t>
      </w:r>
      <w:r w:rsidR="008055E6" w:rsidRPr="00794636">
        <w:rPr>
          <w:i/>
        </w:rPr>
        <w:t>: Tools for Talking When the Stakes are High.</w:t>
      </w:r>
      <w:r w:rsidR="008055E6" w:rsidRPr="00794636">
        <w:t xml:space="preserve"> M</w:t>
      </w:r>
      <w:r w:rsidRPr="00794636">
        <w:t>cGraw-Hill, 2012</w:t>
      </w:r>
      <w:r w:rsidR="008055E6" w:rsidRPr="00794636">
        <w:t>. (272 pages)</w:t>
      </w:r>
    </w:p>
    <w:p w14:paraId="640EFB15" w14:textId="77777777" w:rsidR="008055E6" w:rsidRPr="00794636" w:rsidRDefault="008055E6" w:rsidP="009B5DE2"/>
    <w:p w14:paraId="3780B93C" w14:textId="2C44D466" w:rsidR="008055E6" w:rsidRPr="00794636" w:rsidRDefault="008055E6" w:rsidP="009B5DE2">
      <w:r w:rsidRPr="00794636">
        <w:tab/>
      </w:r>
      <w:r w:rsidRPr="00794636">
        <w:tab/>
        <w:t>$10.39 Paperback, ISBN: 978-0071771320</w:t>
      </w:r>
    </w:p>
    <w:p w14:paraId="2DEF18DA" w14:textId="55620ED4" w:rsidR="008055E6" w:rsidRPr="00794636" w:rsidRDefault="008055E6" w:rsidP="009B5DE2">
      <w:r w:rsidRPr="00794636">
        <w:tab/>
      </w:r>
      <w:r w:rsidRPr="00794636">
        <w:tab/>
        <w:t>$9.87 Kindle, ASIN: B005K0AYH4</w:t>
      </w:r>
    </w:p>
    <w:p w14:paraId="5414B5D8" w14:textId="77777777" w:rsidR="008055E6" w:rsidRPr="00794636" w:rsidRDefault="008055E6" w:rsidP="009B5DE2"/>
    <w:p w14:paraId="01633E5D" w14:textId="5D511D49" w:rsidR="00FD5911" w:rsidRPr="00794636" w:rsidRDefault="00FD5911" w:rsidP="009B5DE2">
      <w:pPr>
        <w:rPr>
          <w:bCs/>
        </w:rPr>
      </w:pPr>
      <w:r w:rsidRPr="00794636">
        <w:rPr>
          <w:bCs/>
        </w:rPr>
        <w:t>Quinn, Robert</w:t>
      </w:r>
      <w:r w:rsidR="00221EF6" w:rsidRPr="00794636">
        <w:rPr>
          <w:bCs/>
        </w:rPr>
        <w:t xml:space="preserve"> E. </w:t>
      </w:r>
      <w:r w:rsidRPr="00794636">
        <w:rPr>
          <w:bCs/>
          <w:i/>
        </w:rPr>
        <w:t>Building the Bridge as You Walk on It</w:t>
      </w:r>
      <w:r w:rsidR="00221EF6" w:rsidRPr="00794636">
        <w:rPr>
          <w:bCs/>
          <w:i/>
        </w:rPr>
        <w:t xml:space="preserve">: A Guide for Leading Change.  </w:t>
      </w:r>
      <w:r w:rsidR="00221EF6" w:rsidRPr="00794636">
        <w:rPr>
          <w:bCs/>
        </w:rPr>
        <w:t>Jo</w:t>
      </w:r>
      <w:r w:rsidRPr="00794636">
        <w:rPr>
          <w:bCs/>
        </w:rPr>
        <w:t>hn Wiley and Sons, 2004</w:t>
      </w:r>
      <w:r w:rsidR="00221EF6" w:rsidRPr="00794636">
        <w:rPr>
          <w:bCs/>
        </w:rPr>
        <w:t>. (</w:t>
      </w:r>
      <w:r w:rsidRPr="00794636">
        <w:rPr>
          <w:bCs/>
        </w:rPr>
        <w:t>256 pages</w:t>
      </w:r>
      <w:r w:rsidR="00221EF6" w:rsidRPr="00794636">
        <w:rPr>
          <w:bCs/>
        </w:rPr>
        <w:t>)</w:t>
      </w:r>
      <w:r w:rsidRPr="00794636">
        <w:rPr>
          <w:bCs/>
        </w:rPr>
        <w:t>.</w:t>
      </w:r>
    </w:p>
    <w:p w14:paraId="10DF48D1" w14:textId="60F93F15" w:rsidR="00517832" w:rsidRPr="00794636" w:rsidRDefault="00517832" w:rsidP="009B5DE2">
      <w:pPr>
        <w:rPr>
          <w:bCs/>
        </w:rPr>
      </w:pPr>
    </w:p>
    <w:p w14:paraId="54F5FB91" w14:textId="32BD9FFD" w:rsidR="00517832" w:rsidRPr="00794636" w:rsidRDefault="00517832" w:rsidP="009B5DE2">
      <w:pPr>
        <w:rPr>
          <w:bCs/>
        </w:rPr>
      </w:pPr>
      <w:r w:rsidRPr="00794636">
        <w:rPr>
          <w:bCs/>
        </w:rPr>
        <w:tab/>
      </w:r>
      <w:r w:rsidRPr="00794636">
        <w:rPr>
          <w:bCs/>
        </w:rPr>
        <w:tab/>
        <w:t xml:space="preserve">$9.90 Hardcover, ISBN: </w:t>
      </w:r>
      <w:r w:rsidRPr="00794636">
        <w:t>978-0787971120</w:t>
      </w:r>
    </w:p>
    <w:p w14:paraId="0A54A118" w14:textId="0D4694A4" w:rsidR="00517832" w:rsidRPr="00794636" w:rsidRDefault="00517832" w:rsidP="009B5DE2">
      <w:pPr>
        <w:rPr>
          <w:bCs/>
        </w:rPr>
      </w:pPr>
      <w:r w:rsidRPr="00794636">
        <w:rPr>
          <w:bCs/>
        </w:rPr>
        <w:tab/>
      </w:r>
      <w:r w:rsidRPr="00794636">
        <w:rPr>
          <w:bCs/>
        </w:rPr>
        <w:tab/>
        <w:t xml:space="preserve">$$13.20 Kindle, ASIN: </w:t>
      </w:r>
      <w:r w:rsidRPr="00794636">
        <w:t>B001C4MYOS</w:t>
      </w:r>
    </w:p>
    <w:p w14:paraId="36743557" w14:textId="232F1191" w:rsidR="00FD5911" w:rsidRPr="00794636" w:rsidRDefault="00FD5911" w:rsidP="00D31A2D">
      <w:pPr>
        <w:rPr>
          <w:i/>
        </w:rPr>
      </w:pPr>
    </w:p>
    <w:p w14:paraId="436A7A3F" w14:textId="3FD58463" w:rsidR="00FD5911" w:rsidRPr="00794636" w:rsidRDefault="00FD5911" w:rsidP="009B5DE2">
      <w:proofErr w:type="spellStart"/>
      <w:r w:rsidRPr="00794636">
        <w:t>Rendle</w:t>
      </w:r>
      <w:proofErr w:type="spellEnd"/>
      <w:r w:rsidRPr="00794636">
        <w:t>, Gil</w:t>
      </w:r>
      <w:r w:rsidR="00111272" w:rsidRPr="00794636">
        <w:t xml:space="preserve"> and Alice Mann</w:t>
      </w:r>
      <w:r w:rsidRPr="00794636">
        <w:t xml:space="preserve">. </w:t>
      </w:r>
      <w:r w:rsidRPr="00794636">
        <w:rPr>
          <w:i/>
        </w:rPr>
        <w:t>Holy Conversations: Strategic Planning as a Spiritual Practice for Congregations</w:t>
      </w:r>
      <w:r w:rsidR="00111272" w:rsidRPr="00794636">
        <w:rPr>
          <w:i/>
        </w:rPr>
        <w:t xml:space="preserve">. </w:t>
      </w:r>
      <w:r w:rsidRPr="00794636">
        <w:t>The Alban Institute, 2003</w:t>
      </w:r>
      <w:r w:rsidR="00111272" w:rsidRPr="00794636">
        <w:t>. (316</w:t>
      </w:r>
      <w:r w:rsidRPr="00794636">
        <w:t xml:space="preserve"> pages</w:t>
      </w:r>
      <w:r w:rsidR="00111272" w:rsidRPr="00794636">
        <w:t>)</w:t>
      </w:r>
    </w:p>
    <w:p w14:paraId="6F51C51C" w14:textId="2F03C519" w:rsidR="00111272" w:rsidRPr="00794636" w:rsidRDefault="00111272" w:rsidP="009B5DE2"/>
    <w:p w14:paraId="3EAD28B9" w14:textId="7DF122F8" w:rsidR="00111272" w:rsidRPr="00794636" w:rsidRDefault="00111272" w:rsidP="009B5DE2">
      <w:r w:rsidRPr="00794636">
        <w:tab/>
      </w:r>
      <w:r w:rsidRPr="00794636">
        <w:tab/>
        <w:t>$34.00 Paperback, ISBN: 978-1566992862</w:t>
      </w:r>
    </w:p>
    <w:p w14:paraId="26D78CEA" w14:textId="6A71686E" w:rsidR="00111272" w:rsidRPr="00794636" w:rsidRDefault="00111272" w:rsidP="009B5DE2">
      <w:r w:rsidRPr="00794636">
        <w:tab/>
      </w:r>
      <w:r w:rsidRPr="00794636">
        <w:tab/>
        <w:t>$17.60 Kindle, ASIN: B00JYSHSMM</w:t>
      </w:r>
    </w:p>
    <w:p w14:paraId="5FC19BAD" w14:textId="217E17F0" w:rsidR="00FD5911" w:rsidRPr="00794636" w:rsidRDefault="00FD5911" w:rsidP="00D31A2D">
      <w:pPr>
        <w:rPr>
          <w:i/>
        </w:rPr>
      </w:pPr>
    </w:p>
    <w:p w14:paraId="071066D0" w14:textId="7B9C89E9" w:rsidR="00C8776D" w:rsidRPr="00794636" w:rsidRDefault="009B5DE2" w:rsidP="009B5DE2">
      <w:r w:rsidRPr="00794636">
        <w:t>Schein, Edgar</w:t>
      </w:r>
      <w:r w:rsidR="00FF3896" w:rsidRPr="00794636">
        <w:t xml:space="preserve"> H</w:t>
      </w:r>
      <w:r w:rsidRPr="00794636">
        <w:t>.</w:t>
      </w:r>
      <w:r w:rsidRPr="00794636">
        <w:rPr>
          <w:i/>
        </w:rPr>
        <w:t xml:space="preserve"> Organizational Culture and Leadership</w:t>
      </w:r>
      <w:r w:rsidR="00FF3896" w:rsidRPr="00794636">
        <w:rPr>
          <w:i/>
        </w:rPr>
        <w:t xml:space="preserve">. </w:t>
      </w:r>
      <w:r w:rsidRPr="00794636">
        <w:t>Jossey-Bass, 2004).</w:t>
      </w:r>
    </w:p>
    <w:p w14:paraId="38F1FC02" w14:textId="365DA5AE" w:rsidR="00FF3896" w:rsidRPr="00794636" w:rsidRDefault="00FF3896" w:rsidP="009B5DE2"/>
    <w:p w14:paraId="41A9CC98" w14:textId="7BFB5A9F" w:rsidR="00FF3896" w:rsidRPr="00794636" w:rsidRDefault="00FF3896" w:rsidP="009B5DE2">
      <w:r w:rsidRPr="00794636">
        <w:tab/>
      </w:r>
      <w:r w:rsidRPr="00794636">
        <w:tab/>
        <w:t>$46.49 Paperback, ISBN: 978-1119212041</w:t>
      </w:r>
    </w:p>
    <w:p w14:paraId="064C15F2" w14:textId="29EA0E98" w:rsidR="00FF3896" w:rsidRDefault="00FF3896" w:rsidP="009B5DE2">
      <w:r w:rsidRPr="00794636">
        <w:tab/>
      </w:r>
      <w:r w:rsidRPr="00794636">
        <w:tab/>
        <w:t>$38.49 Kindle, ASIN: B01MSYH6K8</w:t>
      </w:r>
    </w:p>
    <w:p w14:paraId="133EA72D" w14:textId="65A02789" w:rsidR="00E67118" w:rsidRDefault="00E67118" w:rsidP="009B5DE2"/>
    <w:tbl>
      <w:tblPr>
        <w:tblStyle w:val="TableGrid"/>
        <w:tblW w:w="0" w:type="auto"/>
        <w:tblLook w:val="04A0" w:firstRow="1" w:lastRow="0" w:firstColumn="1" w:lastColumn="0" w:noHBand="0" w:noVBand="1"/>
      </w:tblPr>
      <w:tblGrid>
        <w:gridCol w:w="8856"/>
      </w:tblGrid>
      <w:tr w:rsidR="00E67118" w14:paraId="665C70B7" w14:textId="77777777" w:rsidTr="00DC14C6">
        <w:tc>
          <w:tcPr>
            <w:tcW w:w="8856" w:type="dxa"/>
            <w:shd w:val="clear" w:color="auto" w:fill="1F497D" w:themeFill="text2"/>
            <w:vAlign w:val="center"/>
          </w:tcPr>
          <w:p w14:paraId="0F951BE9" w14:textId="43D3AB4B" w:rsidR="00E67118" w:rsidRPr="00FE477F" w:rsidRDefault="00E67118" w:rsidP="00DC14C6">
            <w:pPr>
              <w:jc w:val="center"/>
              <w:rPr>
                <w:rFonts w:ascii="Arial" w:hAnsi="Arial" w:cs="Arial"/>
                <w:color w:val="000000"/>
              </w:rPr>
            </w:pPr>
            <w:r>
              <w:rPr>
                <w:rFonts w:ascii="Arial" w:hAnsi="Arial" w:cs="Arial"/>
                <w:color w:val="FFFFFF" w:themeColor="background1"/>
              </w:rPr>
              <w:t>RECOMMENDED RESOURCES</w:t>
            </w:r>
          </w:p>
        </w:tc>
      </w:tr>
    </w:tbl>
    <w:p w14:paraId="57CFFB9A" w14:textId="77777777" w:rsidR="00CB3677" w:rsidRDefault="00CB3677" w:rsidP="00E67118">
      <w:pPr>
        <w:rPr>
          <w:rFonts w:eastAsia="Times New Roman"/>
          <w:i/>
          <w:color w:val="000000"/>
        </w:rPr>
      </w:pPr>
    </w:p>
    <w:p w14:paraId="035D09BB" w14:textId="40A367C0" w:rsidR="00E67118" w:rsidRPr="00E67118" w:rsidRDefault="00E67118" w:rsidP="00E67118">
      <w:pPr>
        <w:rPr>
          <w:rFonts w:eastAsia="Times New Roman"/>
          <w:i/>
          <w:color w:val="000000"/>
        </w:rPr>
      </w:pPr>
      <w:r w:rsidRPr="00E67118">
        <w:rPr>
          <w:rFonts w:eastAsia="Times New Roman"/>
          <w:i/>
          <w:color w:val="000000"/>
        </w:rPr>
        <w:t>N/A</w:t>
      </w:r>
    </w:p>
    <w:p w14:paraId="5B8B532B" w14:textId="77777777" w:rsidR="00D81B48" w:rsidRDefault="00D81B48" w:rsidP="00D81B48">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93FF4" w14:paraId="117AF3AE" w14:textId="77777777" w:rsidTr="00CC78D3">
        <w:tc>
          <w:tcPr>
            <w:tcW w:w="8856" w:type="dxa"/>
            <w:shd w:val="clear" w:color="auto" w:fill="1F497D" w:themeFill="text2"/>
            <w:vAlign w:val="center"/>
          </w:tcPr>
          <w:p w14:paraId="19ACB3D0" w14:textId="1E339FD4" w:rsidR="00C93FF4" w:rsidRPr="00FE477F" w:rsidRDefault="00C93FF4" w:rsidP="00CC78D3">
            <w:pPr>
              <w:jc w:val="center"/>
              <w:rPr>
                <w:rFonts w:ascii="Arial" w:hAnsi="Arial" w:cs="Arial"/>
                <w:color w:val="000000"/>
              </w:rPr>
            </w:pPr>
            <w:r w:rsidRPr="00FE477F">
              <w:rPr>
                <w:rFonts w:ascii="Arial" w:hAnsi="Arial" w:cs="Arial"/>
                <w:color w:val="FFFFFF" w:themeColor="background1"/>
              </w:rPr>
              <w:t>ASSIGNMENTS</w:t>
            </w:r>
            <w:r w:rsidR="00E67118">
              <w:rPr>
                <w:rFonts w:ascii="Arial" w:hAnsi="Arial" w:cs="Arial"/>
                <w:color w:val="FFFFFF" w:themeColor="background1"/>
              </w:rPr>
              <w:t xml:space="preserve"> AND RUBRICS OR EVALUATION CRITERIA</w:t>
            </w:r>
          </w:p>
        </w:tc>
      </w:tr>
    </w:tbl>
    <w:p w14:paraId="14FE6627" w14:textId="77777777" w:rsidR="00C93FF4" w:rsidRDefault="00C93FF4" w:rsidP="00D81B48">
      <w:pPr>
        <w:rPr>
          <w:rFonts w:ascii="Verdana" w:eastAsia="Times New Roman" w:hAnsi="Verdana"/>
          <w:color w:val="000000"/>
        </w:rPr>
      </w:pPr>
    </w:p>
    <w:p w14:paraId="76A06035" w14:textId="77777777" w:rsidR="00591E27" w:rsidRPr="00591E27" w:rsidRDefault="00591E27" w:rsidP="00591E27">
      <w:pPr>
        <w:jc w:val="center"/>
        <w:rPr>
          <w:rFonts w:eastAsia="Times New Roman"/>
        </w:rPr>
      </w:pPr>
      <w:r w:rsidRPr="00591E27">
        <w:rPr>
          <w:rFonts w:eastAsia="Times New Roman"/>
          <w:b/>
          <w:bCs/>
          <w:color w:val="FF0000"/>
        </w:rPr>
        <w:t>SEE BELOW FOR COURSE ADJUSTMENTS DUE TO COVID-19. </w:t>
      </w:r>
    </w:p>
    <w:p w14:paraId="0197D282" w14:textId="77777777" w:rsidR="00591E27" w:rsidRPr="00591E27" w:rsidRDefault="00591E27" w:rsidP="00591E27">
      <w:pPr>
        <w:jc w:val="center"/>
        <w:rPr>
          <w:rFonts w:eastAsia="Times New Roman"/>
        </w:rPr>
      </w:pPr>
      <w:r w:rsidRPr="00591E27">
        <w:rPr>
          <w:rFonts w:eastAsia="Times New Roman"/>
          <w:b/>
          <w:bCs/>
          <w:color w:val="FF0000"/>
        </w:rPr>
        <w:t>KEEP JULY 27-31, 2020 FREE FOR MEETING AS A CLASS.</w:t>
      </w:r>
    </w:p>
    <w:p w14:paraId="38738571" w14:textId="77777777" w:rsidR="00591E27" w:rsidRPr="00591E27" w:rsidRDefault="00591E27" w:rsidP="00591E27">
      <w:pPr>
        <w:jc w:val="center"/>
        <w:rPr>
          <w:rFonts w:eastAsia="Times New Roman"/>
        </w:rPr>
      </w:pPr>
    </w:p>
    <w:p w14:paraId="42D30D14" w14:textId="77777777" w:rsidR="00591E27" w:rsidRPr="00591E27" w:rsidRDefault="00591E27" w:rsidP="00591E27">
      <w:pPr>
        <w:rPr>
          <w:rFonts w:eastAsia="Times New Roman"/>
        </w:rPr>
      </w:pPr>
      <w:r w:rsidRPr="00591E27">
        <w:rPr>
          <w:rFonts w:eastAsia="Times New Roman"/>
          <w:color w:val="000000"/>
        </w:rPr>
        <w:t>Due to the need to take this course online, all of the Zoom calls, </w:t>
      </w:r>
      <w:r w:rsidRPr="00591E27">
        <w:rPr>
          <w:rFonts w:eastAsia="Times New Roman"/>
          <w:b/>
          <w:bCs/>
          <w:color w:val="000000"/>
        </w:rPr>
        <w:t>except during the week of July 27-31</w:t>
      </w:r>
      <w:r w:rsidRPr="00591E27">
        <w:rPr>
          <w:rFonts w:eastAsia="Times New Roman"/>
          <w:color w:val="000000"/>
        </w:rPr>
        <w:t>, are optional. They will be recorded and posted to the Canvas page. The Dialogue Forums are not optional. You will need to post a response to the optional Zoom calls and reply to at least two other colleagues.</w:t>
      </w:r>
    </w:p>
    <w:p w14:paraId="35A99314" w14:textId="77777777" w:rsidR="00591E27" w:rsidRPr="00591E27" w:rsidRDefault="00591E27" w:rsidP="00591E27">
      <w:pPr>
        <w:rPr>
          <w:rFonts w:eastAsia="Times New Roman"/>
        </w:rPr>
      </w:pPr>
    </w:p>
    <w:p w14:paraId="457C45CD" w14:textId="77777777" w:rsidR="00591E27" w:rsidRPr="00591E27" w:rsidRDefault="00591E27" w:rsidP="00591E27">
      <w:pPr>
        <w:rPr>
          <w:rFonts w:eastAsia="Times New Roman"/>
        </w:rPr>
      </w:pPr>
      <w:r w:rsidRPr="00591E27">
        <w:rPr>
          <w:rFonts w:eastAsia="Times New Roman"/>
          <w:color w:val="000000"/>
        </w:rPr>
        <w:t>The purpose of the Zoom calls will be shared learning rather than new content delivery. They will allow joint and small group discussions as we process the readings and real experiences in the field. The Zoom calls will last no more than 90 minutes and start times will vary to accommodate our international time zones represented in the cohort.</w:t>
      </w:r>
    </w:p>
    <w:p w14:paraId="4B8E93A7" w14:textId="77777777" w:rsidR="00591E27" w:rsidRPr="00591E27" w:rsidRDefault="00591E27" w:rsidP="00591E27">
      <w:pPr>
        <w:rPr>
          <w:rFonts w:eastAsia="Times New Roman"/>
        </w:rPr>
      </w:pPr>
    </w:p>
    <w:p w14:paraId="37C340C4" w14:textId="77777777" w:rsidR="00591E27" w:rsidRPr="00591E27" w:rsidRDefault="00591E27" w:rsidP="00591E27">
      <w:pPr>
        <w:rPr>
          <w:rFonts w:eastAsia="Times New Roman"/>
        </w:rPr>
      </w:pPr>
      <w:r w:rsidRPr="00591E27">
        <w:rPr>
          <w:rFonts w:eastAsia="Times New Roman"/>
          <w:b/>
          <w:bCs/>
          <w:color w:val="000000"/>
        </w:rPr>
        <w:t>We will meet during the Reserve Week, so keep your schedule open during July 27-31.</w:t>
      </w:r>
      <w:r w:rsidRPr="00591E27">
        <w:rPr>
          <w:rFonts w:eastAsia="Times New Roman"/>
          <w:color w:val="000000"/>
        </w:rPr>
        <w:t> The week will include a blend of plenary Zoom meetings and group discussions. As with the optional Zoom calls the rest of the semesters, times will vary. Since this is a joint experience (as we would have done in London), there will be shared conversations throughout the week between the DM(PLE)918A "Leading Change" course and this course. </w:t>
      </w:r>
    </w:p>
    <w:p w14:paraId="58986389" w14:textId="77777777" w:rsidR="00591E27" w:rsidRPr="00591E27" w:rsidRDefault="00591E27" w:rsidP="00591E27">
      <w:pPr>
        <w:spacing w:before="100" w:beforeAutospacing="1" w:after="100" w:afterAutospacing="1"/>
        <w:rPr>
          <w:rFonts w:eastAsia="Times New Roman"/>
        </w:rPr>
      </w:pPr>
      <w:r w:rsidRPr="00591E27">
        <w:rPr>
          <w:rFonts w:eastAsia="Times New Roman"/>
        </w:rPr>
        <w:lastRenderedPageBreak/>
        <w:t>To successfully complete this class, students must satisfactorily complete and submit all assignments on time and actively participate and contribute to the learning community.</w:t>
      </w:r>
    </w:p>
    <w:p w14:paraId="692F71C8" w14:textId="77777777" w:rsidR="00591E27" w:rsidRPr="00591E27" w:rsidRDefault="00591E27" w:rsidP="00591E27">
      <w:pPr>
        <w:spacing w:before="100" w:beforeAutospacing="1" w:after="100" w:afterAutospacing="1"/>
        <w:rPr>
          <w:rFonts w:eastAsia="Times New Roman"/>
          <w:color w:val="FF0000"/>
        </w:rPr>
      </w:pPr>
      <w:r w:rsidRPr="00591E27">
        <w:rPr>
          <w:rFonts w:eastAsia="Times New Roman"/>
          <w:b/>
          <w:bCs/>
        </w:rPr>
        <w:t>1. </w:t>
      </w:r>
      <w:r w:rsidRPr="00591E27">
        <w:rPr>
          <w:rFonts w:eastAsia="Times New Roman"/>
          <w:b/>
          <w:bCs/>
          <w:color w:val="FF0000"/>
        </w:rPr>
        <w:t>Disciplines of Sustainable Coaching Paper (80 points)</w:t>
      </w:r>
    </w:p>
    <w:p w14:paraId="5C2CFEE4" w14:textId="77777777" w:rsidR="00591E27" w:rsidRPr="00591E27" w:rsidRDefault="00591E27" w:rsidP="00591E27">
      <w:pPr>
        <w:spacing w:before="100" w:beforeAutospacing="1" w:after="100" w:afterAutospacing="1"/>
        <w:rPr>
          <w:rFonts w:eastAsia="Times New Roman"/>
        </w:rPr>
      </w:pPr>
      <w:r w:rsidRPr="00591E27">
        <w:rPr>
          <w:rFonts w:eastAsia="Times New Roman"/>
        </w:rPr>
        <w:t xml:space="preserve">Due Date: </w:t>
      </w:r>
      <w:r w:rsidRPr="00591E27">
        <w:rPr>
          <w:rFonts w:eastAsia="Times New Roman"/>
        </w:rPr>
        <w:softHyphen/>
      </w:r>
      <w:r w:rsidRPr="00591E27">
        <w:rPr>
          <w:rFonts w:eastAsia="Times New Roman"/>
        </w:rPr>
        <w:softHyphen/>
      </w:r>
      <w:r w:rsidRPr="00591E27">
        <w:rPr>
          <w:rFonts w:eastAsia="Times New Roman"/>
        </w:rPr>
        <w:softHyphen/>
      </w:r>
      <w:r w:rsidRPr="00591E27">
        <w:rPr>
          <w:rFonts w:eastAsia="Times New Roman"/>
        </w:rPr>
        <w:softHyphen/>
      </w:r>
      <w:r w:rsidRPr="00591E27">
        <w:rPr>
          <w:rFonts w:eastAsia="Times New Roman"/>
        </w:rPr>
        <w:softHyphen/>
      </w:r>
      <w:r w:rsidRPr="00591E27">
        <w:rPr>
          <w:rFonts w:eastAsia="Times New Roman"/>
        </w:rPr>
        <w:softHyphen/>
        <w:t>July 10, 2020</w:t>
      </w:r>
      <w:r w:rsidRPr="00591E27">
        <w:rPr>
          <w:rFonts w:eastAsia="Times New Roman"/>
        </w:rPr>
        <w:br/>
        <w:t>Points/Percentage: 80</w:t>
      </w:r>
      <w:r w:rsidRPr="00591E27">
        <w:rPr>
          <w:rFonts w:eastAsia="Times New Roman"/>
        </w:rPr>
        <w:br/>
        <w:t>Learning Outcome</w:t>
      </w:r>
      <w:r w:rsidRPr="00591E27">
        <w:rPr>
          <w:rFonts w:eastAsia="Times New Roman"/>
          <w:color w:val="B8312F"/>
        </w:rPr>
        <w:t>: 2</w:t>
      </w:r>
    </w:p>
    <w:p w14:paraId="453B469F" w14:textId="77777777" w:rsidR="00591E27" w:rsidRPr="00591E27" w:rsidRDefault="00591E27" w:rsidP="00591E27">
      <w:pPr>
        <w:spacing w:before="100" w:beforeAutospacing="1" w:after="100" w:afterAutospacing="1"/>
        <w:rPr>
          <w:rFonts w:eastAsia="Times New Roman"/>
        </w:rPr>
      </w:pPr>
      <w:r w:rsidRPr="00591E27">
        <w:rPr>
          <w:rFonts w:eastAsia="Times New Roman"/>
          <w:color w:val="B8312F"/>
        </w:rPr>
        <w:t xml:space="preserve">To help you see how Dr. </w:t>
      </w:r>
      <w:proofErr w:type="spellStart"/>
      <w:r w:rsidRPr="00591E27">
        <w:rPr>
          <w:rFonts w:eastAsia="Times New Roman"/>
          <w:color w:val="B8312F"/>
        </w:rPr>
        <w:t>Tumblin's</w:t>
      </w:r>
      <w:proofErr w:type="spellEnd"/>
      <w:r w:rsidRPr="00591E27">
        <w:rPr>
          <w:rFonts w:eastAsia="Times New Roman"/>
          <w:color w:val="B8312F"/>
        </w:rPr>
        <w:t xml:space="preserve"> course, DM(PLE)918A, and this course fit together, review Dr. </w:t>
      </w:r>
      <w:proofErr w:type="spellStart"/>
      <w:r w:rsidRPr="00591E27">
        <w:rPr>
          <w:rFonts w:eastAsia="Times New Roman"/>
          <w:color w:val="B8312F"/>
        </w:rPr>
        <w:t>Tumblin’s</w:t>
      </w:r>
      <w:proofErr w:type="spellEnd"/>
      <w:r w:rsidRPr="00591E27">
        <w:rPr>
          <w:rFonts w:eastAsia="Times New Roman"/>
          <w:color w:val="B8312F"/>
        </w:rPr>
        <w:t xml:space="preserve"> "A" syllabus assignment, "Organizational and Personal Scan." Think </w:t>
      </w:r>
      <w:proofErr w:type="spellStart"/>
      <w:r w:rsidRPr="00591E27">
        <w:rPr>
          <w:rFonts w:eastAsia="Times New Roman"/>
          <w:color w:val="B8312F"/>
        </w:rPr>
        <w:t>integratively</w:t>
      </w:r>
      <w:proofErr w:type="spellEnd"/>
      <w:r w:rsidRPr="00591E27">
        <w:rPr>
          <w:rFonts w:eastAsia="Times New Roman"/>
          <w:color w:val="B8312F"/>
        </w:rPr>
        <w:t xml:space="preserve">, as if it were one </w:t>
      </w:r>
      <w:proofErr w:type="gramStart"/>
      <w:r w:rsidRPr="00591E27">
        <w:rPr>
          <w:rFonts w:eastAsia="Times New Roman"/>
          <w:color w:val="B8312F"/>
        </w:rPr>
        <w:t>20-24 page</w:t>
      </w:r>
      <w:proofErr w:type="gramEnd"/>
      <w:r w:rsidRPr="00591E27">
        <w:rPr>
          <w:rFonts w:eastAsia="Times New Roman"/>
          <w:color w:val="B8312F"/>
        </w:rPr>
        <w:t xml:space="preserve"> paper. Although you will share a section of the paper with a peer, the two papers (</w:t>
      </w:r>
      <w:proofErr w:type="spellStart"/>
      <w:r w:rsidRPr="00591E27">
        <w:rPr>
          <w:rFonts w:eastAsia="Times New Roman"/>
          <w:color w:val="B8312F"/>
        </w:rPr>
        <w:t>Tumblin’s</w:t>
      </w:r>
      <w:proofErr w:type="spellEnd"/>
      <w:r w:rsidRPr="00591E27">
        <w:rPr>
          <w:rFonts w:eastAsia="Times New Roman"/>
          <w:color w:val="B8312F"/>
        </w:rPr>
        <w:t xml:space="preserve"> "Organizational and Personal Scan" and this “Disciplines of Sustainable Coaching Paper”) are intended to be complimentary.</w:t>
      </w:r>
    </w:p>
    <w:p w14:paraId="0E111AC8" w14:textId="77777777" w:rsidR="00591E27" w:rsidRPr="00591E27" w:rsidRDefault="00591E27" w:rsidP="00591E27">
      <w:pPr>
        <w:spacing w:before="100" w:beforeAutospacing="1" w:after="100" w:afterAutospacing="1"/>
        <w:rPr>
          <w:rFonts w:eastAsia="Times New Roman"/>
        </w:rPr>
      </w:pPr>
      <w:r w:rsidRPr="00591E27">
        <w:rPr>
          <w:rFonts w:eastAsia="Times New Roman"/>
        </w:rPr>
        <w:t xml:space="preserve">Write a 10 – 12 </w:t>
      </w:r>
      <w:proofErr w:type="gramStart"/>
      <w:r w:rsidRPr="00591E27">
        <w:rPr>
          <w:rFonts w:eastAsia="Times New Roman"/>
        </w:rPr>
        <w:t>page</w:t>
      </w:r>
      <w:proofErr w:type="gramEnd"/>
      <w:r w:rsidRPr="00591E27">
        <w:rPr>
          <w:rFonts w:eastAsia="Times New Roman"/>
        </w:rPr>
        <w:t xml:space="preserve">, double-spaced integrative paper. Part One of the paper will summarize disciplines of sustainable coaching that promote objectivity. Part Two will outline results and reflections from personal assessments that you have taken (StrengthsFinder, Myers-Briggs, Emotional Intelligence, Enneagram, </w:t>
      </w:r>
      <w:proofErr w:type="spellStart"/>
      <w:r w:rsidRPr="00591E27">
        <w:rPr>
          <w:rFonts w:eastAsia="Times New Roman"/>
        </w:rPr>
        <w:t>DiSC</w:t>
      </w:r>
      <w:proofErr w:type="spellEnd"/>
      <w:r w:rsidRPr="00591E27">
        <w:rPr>
          <w:rFonts w:eastAsia="Times New Roman"/>
        </w:rPr>
        <w:t>, etc.). Part Three will identify and describe two to three core strengths that you bring to coaching in a complex context and name two or three critical areas of needed growth for you personally in order to be an effective coach. Demonstrate use of as many of the course texts as are applicable. Citations are important. Integrating 10 or more outside sources (e.g., from prior courses or conferences) makes the paper much stronger.</w:t>
      </w:r>
    </w:p>
    <w:p w14:paraId="413D160A" w14:textId="77777777" w:rsidR="00591E27" w:rsidRPr="00591E27" w:rsidRDefault="00591E27" w:rsidP="00591E27">
      <w:pPr>
        <w:spacing w:before="100" w:beforeAutospacing="1" w:after="100" w:afterAutospacing="1"/>
        <w:rPr>
          <w:rFonts w:eastAsia="Times New Roman"/>
        </w:rPr>
      </w:pPr>
      <w:r w:rsidRPr="00591E27">
        <w:rPr>
          <w:rFonts w:eastAsia="Times New Roman"/>
          <w:b/>
          <w:bCs/>
        </w:rPr>
        <w:t>2. </w:t>
      </w:r>
      <w:r w:rsidRPr="00591E27">
        <w:rPr>
          <w:rFonts w:eastAsia="Times New Roman"/>
          <w:b/>
          <w:bCs/>
          <w:color w:val="FF0000"/>
        </w:rPr>
        <w:t>Course Participation (20 points)</w:t>
      </w:r>
    </w:p>
    <w:p w14:paraId="5F835DFD" w14:textId="77777777" w:rsidR="00591E27" w:rsidRPr="00591E27" w:rsidRDefault="00591E27" w:rsidP="00591E27">
      <w:pPr>
        <w:spacing w:before="100" w:beforeAutospacing="1" w:after="100" w:afterAutospacing="1"/>
        <w:rPr>
          <w:rFonts w:eastAsia="Times New Roman"/>
        </w:rPr>
      </w:pPr>
      <w:r w:rsidRPr="00591E27">
        <w:rPr>
          <w:rFonts w:eastAsia="Times New Roman"/>
        </w:rPr>
        <w:t xml:space="preserve">Due Date: </w:t>
      </w:r>
      <w:r w:rsidRPr="00591E27">
        <w:rPr>
          <w:rFonts w:eastAsia="Times New Roman"/>
        </w:rPr>
        <w:softHyphen/>
      </w:r>
      <w:r w:rsidRPr="00591E27">
        <w:rPr>
          <w:rFonts w:eastAsia="Times New Roman"/>
        </w:rPr>
        <w:softHyphen/>
      </w:r>
      <w:r w:rsidRPr="00591E27">
        <w:rPr>
          <w:rFonts w:eastAsia="Times New Roman"/>
        </w:rPr>
        <w:softHyphen/>
        <w:t>August 17, 2020</w:t>
      </w:r>
      <w:r w:rsidRPr="00591E27">
        <w:rPr>
          <w:rFonts w:eastAsia="Times New Roman"/>
        </w:rPr>
        <w:br/>
        <w:t>Points/Percentage: 20</w:t>
      </w:r>
      <w:r w:rsidRPr="00591E27">
        <w:rPr>
          <w:rFonts w:eastAsia="Times New Roman"/>
        </w:rPr>
        <w:br/>
        <w:t>Learning Outcome: 1</w:t>
      </w:r>
    </w:p>
    <w:p w14:paraId="203B2DED" w14:textId="33BEBA9B" w:rsidR="000930C6" w:rsidRPr="00591E27" w:rsidRDefault="00591E27" w:rsidP="006E0F54">
      <w:pPr>
        <w:spacing w:before="100" w:beforeAutospacing="1" w:after="100" w:afterAutospacing="1"/>
        <w:rPr>
          <w:rFonts w:eastAsia="Times New Roman"/>
        </w:rPr>
      </w:pPr>
      <w:r w:rsidRPr="00591E27">
        <w:rPr>
          <w:rFonts w:eastAsia="Times New Roman"/>
        </w:rPr>
        <w:t>Demonstrate consistent engagement with your peers during the residency as well as throughout the course.</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B907F2">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4141C8EE" w:rsidR="006E0F54" w:rsidRDefault="00591E27" w:rsidP="00D86903">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B907F2">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B907F2">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B907F2">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B907F2">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B907F2">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B907F2">
            <w:pPr>
              <w:rPr>
                <w:rFonts w:eastAsia="Times New Roman"/>
                <w:sz w:val="22"/>
                <w:lang w:eastAsia="ja-JP"/>
              </w:rPr>
            </w:pPr>
            <w:r w:rsidRPr="006C4570">
              <w:rPr>
                <w:sz w:val="22"/>
              </w:rPr>
              <w:t>Evaluator</w:t>
            </w:r>
          </w:p>
        </w:tc>
      </w:tr>
      <w:tr w:rsidR="007E4068" w:rsidRPr="00233821" w14:paraId="7E0CC0C2" w14:textId="77777777" w:rsidTr="00B907F2">
        <w:tc>
          <w:tcPr>
            <w:tcW w:w="2700" w:type="dxa"/>
            <w:tcBorders>
              <w:top w:val="single" w:sz="4" w:space="0" w:color="auto"/>
              <w:left w:val="single" w:sz="4" w:space="0" w:color="auto"/>
              <w:bottom w:val="single" w:sz="4" w:space="0" w:color="auto"/>
              <w:right w:val="single" w:sz="4" w:space="0" w:color="auto"/>
            </w:tcBorders>
          </w:tcPr>
          <w:p w14:paraId="03DC5C18" w14:textId="77777777" w:rsidR="007E4068" w:rsidRDefault="007E4068" w:rsidP="00F3125C">
            <w:pPr>
              <w:rPr>
                <w:b/>
              </w:rPr>
            </w:pPr>
            <w:r>
              <w:rPr>
                <w:b/>
              </w:rPr>
              <w:t xml:space="preserve">Assignment #1:  </w:t>
            </w:r>
          </w:p>
          <w:p w14:paraId="37C5C289" w14:textId="5BD06ECE" w:rsidR="007E4068" w:rsidRDefault="0097600A" w:rsidP="00F3125C">
            <w:r>
              <w:t>Dis</w:t>
            </w:r>
            <w:r w:rsidR="00804A4E">
              <w:t>ciplines of Sustainable Coaching Paper</w:t>
            </w:r>
          </w:p>
          <w:p w14:paraId="38C4D5FD" w14:textId="77777777" w:rsidR="007E4068" w:rsidRDefault="007E4068" w:rsidP="00F3125C"/>
          <w:p w14:paraId="72522B0A" w14:textId="77777777" w:rsidR="007E4068" w:rsidRDefault="007E4068" w:rsidP="00F3125C"/>
          <w:p w14:paraId="554A208F" w14:textId="77777777" w:rsidR="007E4068" w:rsidRPr="008927F3" w:rsidRDefault="007E4068" w:rsidP="00F3125C"/>
          <w:p w14:paraId="346C7300" w14:textId="19C05DD4" w:rsidR="007E4068" w:rsidRPr="00786B96" w:rsidRDefault="007E4068" w:rsidP="00D86903">
            <w:pPr>
              <w:rPr>
                <w:b/>
              </w:rPr>
            </w:pPr>
          </w:p>
        </w:tc>
        <w:tc>
          <w:tcPr>
            <w:tcW w:w="720" w:type="dxa"/>
            <w:tcBorders>
              <w:top w:val="single" w:sz="4" w:space="0" w:color="auto"/>
              <w:left w:val="single" w:sz="4" w:space="0" w:color="auto"/>
              <w:bottom w:val="single" w:sz="4" w:space="0" w:color="auto"/>
              <w:right w:val="single" w:sz="4" w:space="0" w:color="auto"/>
            </w:tcBorders>
          </w:tcPr>
          <w:p w14:paraId="3F84953A" w14:textId="36D51DC1" w:rsidR="007E4068" w:rsidRPr="00D1344F" w:rsidRDefault="0097600A" w:rsidP="00B907F2">
            <w:r>
              <w:t>#2</w:t>
            </w:r>
          </w:p>
        </w:tc>
        <w:tc>
          <w:tcPr>
            <w:tcW w:w="3960" w:type="dxa"/>
            <w:tcBorders>
              <w:top w:val="single" w:sz="4" w:space="0" w:color="auto"/>
              <w:left w:val="single" w:sz="4" w:space="0" w:color="auto"/>
              <w:bottom w:val="single" w:sz="4" w:space="0" w:color="auto"/>
              <w:right w:val="single" w:sz="4" w:space="0" w:color="auto"/>
            </w:tcBorders>
          </w:tcPr>
          <w:p w14:paraId="0272EEE6" w14:textId="58FB78C9" w:rsidR="00BA2F0B" w:rsidRPr="00041D73" w:rsidRDefault="00804A4E" w:rsidP="00BA2F0B">
            <w:r>
              <w:t xml:space="preserve">10 – </w:t>
            </w:r>
            <w:proofErr w:type="gramStart"/>
            <w:r>
              <w:t>12 page</w:t>
            </w:r>
            <w:proofErr w:type="gramEnd"/>
            <w:r>
              <w:t xml:space="preserve"> integrative paper</w:t>
            </w:r>
            <w:r w:rsidR="00BA2F0B">
              <w:t xml:space="preserve"> (double-spaced, Times New Roman, 12-pt font)</w:t>
            </w:r>
          </w:p>
          <w:p w14:paraId="5BDA0AAC" w14:textId="18D68442" w:rsidR="007E4068" w:rsidRPr="00041D73" w:rsidRDefault="007E4068" w:rsidP="00D86903">
            <w:pPr>
              <w:pStyle w:val="TextBody"/>
              <w:tabs>
                <w:tab w:val="left" w:pos="2121"/>
              </w:tabs>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14:paraId="71DDD6A8" w14:textId="76054314" w:rsidR="007E4068" w:rsidRDefault="007B57FE" w:rsidP="00F3125C">
            <w:pPr>
              <w:rPr>
                <w:rFonts w:eastAsia="Times New Roman"/>
                <w:lang w:eastAsia="ja-JP"/>
              </w:rPr>
            </w:pPr>
            <w:r>
              <w:rPr>
                <w:rFonts w:eastAsia="Times New Roman"/>
                <w:lang w:eastAsia="ja-JP"/>
              </w:rPr>
              <w:t>8</w:t>
            </w:r>
            <w:r w:rsidR="00DF38F9">
              <w:rPr>
                <w:rFonts w:eastAsia="Times New Roman"/>
                <w:lang w:eastAsia="ja-JP"/>
              </w:rPr>
              <w:t>0</w:t>
            </w:r>
            <w:r w:rsidR="007E4068">
              <w:rPr>
                <w:rFonts w:eastAsia="Times New Roman"/>
                <w:lang w:eastAsia="ja-JP"/>
              </w:rPr>
              <w:t>%</w:t>
            </w:r>
          </w:p>
          <w:p w14:paraId="6680CE89" w14:textId="77777777" w:rsidR="007E4068" w:rsidRDefault="007E4068" w:rsidP="00F3125C">
            <w:pPr>
              <w:rPr>
                <w:rFonts w:eastAsia="Times New Roman"/>
                <w:lang w:eastAsia="ja-JP"/>
              </w:rPr>
            </w:pPr>
          </w:p>
          <w:p w14:paraId="76803FFF" w14:textId="19E2F663" w:rsidR="007E4068" w:rsidRDefault="007E4068" w:rsidP="00F3125C">
            <w:pPr>
              <w:rPr>
                <w:rFonts w:eastAsia="Times New Roman"/>
                <w:lang w:eastAsia="ja-JP"/>
              </w:rPr>
            </w:pPr>
            <w:r w:rsidRPr="003F0BD8">
              <w:rPr>
                <w:rFonts w:eastAsia="Times New Roman"/>
                <w:lang w:eastAsia="ja-JP"/>
              </w:rPr>
              <w:t xml:space="preserve">Due Date:  </w:t>
            </w:r>
            <w:r w:rsidR="003F0BD8" w:rsidRPr="003F0BD8">
              <w:rPr>
                <w:rFonts w:eastAsia="Times New Roman"/>
                <w:lang w:eastAsia="ja-JP"/>
              </w:rPr>
              <w:t>7/</w:t>
            </w:r>
            <w:r w:rsidR="00BA2F0B">
              <w:rPr>
                <w:rFonts w:eastAsia="Times New Roman"/>
                <w:lang w:eastAsia="ja-JP"/>
              </w:rPr>
              <w:t>10</w:t>
            </w:r>
            <w:r w:rsidR="003F0BD8" w:rsidRPr="003F0BD8">
              <w:rPr>
                <w:rFonts w:eastAsia="Times New Roman"/>
                <w:lang w:eastAsia="ja-JP"/>
              </w:rPr>
              <w:t>/2020.</w:t>
            </w:r>
          </w:p>
          <w:p w14:paraId="474B7063" w14:textId="77777777" w:rsidR="005F5A79" w:rsidRDefault="005F5A79" w:rsidP="00F3125C">
            <w:pPr>
              <w:rPr>
                <w:rFonts w:eastAsia="Times New Roman"/>
                <w:lang w:eastAsia="ja-JP"/>
              </w:rPr>
            </w:pPr>
          </w:p>
          <w:p w14:paraId="35C54FC3" w14:textId="413D7C19" w:rsidR="007E4068" w:rsidRPr="008C1E74" w:rsidRDefault="005F5A79" w:rsidP="005F5A79">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4C1E8CC" w14:textId="6917485B" w:rsidR="007E4068" w:rsidRPr="008C1E74" w:rsidRDefault="007E4068" w:rsidP="00B907F2">
            <w:pPr>
              <w:rPr>
                <w:rFonts w:eastAsia="Times New Roman"/>
                <w:lang w:eastAsia="ja-JP"/>
              </w:rPr>
            </w:pPr>
            <w:r>
              <w:rPr>
                <w:rFonts w:eastAsia="Times New Roman"/>
                <w:lang w:eastAsia="ja-JP"/>
              </w:rPr>
              <w:t>Faculty</w:t>
            </w:r>
          </w:p>
        </w:tc>
      </w:tr>
      <w:tr w:rsidR="00EB4BDB" w14:paraId="406DA50F" w14:textId="77777777" w:rsidTr="00B907F2">
        <w:tc>
          <w:tcPr>
            <w:tcW w:w="2700" w:type="dxa"/>
            <w:tcBorders>
              <w:top w:val="single" w:sz="4" w:space="0" w:color="auto"/>
              <w:left w:val="single" w:sz="4" w:space="0" w:color="auto"/>
              <w:bottom w:val="single" w:sz="4" w:space="0" w:color="000000" w:themeColor="text1"/>
              <w:right w:val="single" w:sz="4" w:space="0" w:color="auto"/>
            </w:tcBorders>
          </w:tcPr>
          <w:p w14:paraId="770445FB" w14:textId="099D25DB" w:rsidR="00EB4BDB" w:rsidRDefault="004B19E7" w:rsidP="00F3125C">
            <w:r>
              <w:rPr>
                <w:b/>
              </w:rPr>
              <w:t>Assignment #2</w:t>
            </w:r>
            <w:r w:rsidR="00EB4BDB" w:rsidRPr="00E8681C">
              <w:rPr>
                <w:b/>
              </w:rPr>
              <w:t>:</w:t>
            </w:r>
            <w:r w:rsidR="00EB4BDB" w:rsidRPr="00E84BF9">
              <w:t xml:space="preserve"> </w:t>
            </w:r>
          </w:p>
          <w:p w14:paraId="79FDB4FA" w14:textId="77777777" w:rsidR="00EB4BDB" w:rsidRDefault="00EB4BDB" w:rsidP="00F3125C">
            <w:r>
              <w:lastRenderedPageBreak/>
              <w:t>Course Participation</w:t>
            </w:r>
          </w:p>
          <w:p w14:paraId="1514D255" w14:textId="77777777" w:rsidR="00EB4BDB" w:rsidRDefault="00EB4BDB" w:rsidP="00F3125C"/>
          <w:p w14:paraId="50BCBC9F" w14:textId="36F1D850" w:rsidR="00EB4BDB" w:rsidRPr="008C1E74" w:rsidRDefault="00EB4BDB" w:rsidP="00D86903">
            <w:pPr>
              <w:rPr>
                <w:rFonts w:eastAsia="Times New Roman"/>
                <w:lang w:eastAsia="ja-JP"/>
              </w:rPr>
            </w:pPr>
          </w:p>
        </w:tc>
        <w:tc>
          <w:tcPr>
            <w:tcW w:w="720" w:type="dxa"/>
            <w:tcBorders>
              <w:top w:val="single" w:sz="4" w:space="0" w:color="auto"/>
              <w:left w:val="single" w:sz="4" w:space="0" w:color="auto"/>
              <w:bottom w:val="single" w:sz="4" w:space="0" w:color="000000" w:themeColor="text1"/>
              <w:right w:val="single" w:sz="4" w:space="0" w:color="auto"/>
            </w:tcBorders>
          </w:tcPr>
          <w:p w14:paraId="739CFC38" w14:textId="77775046" w:rsidR="00EB4BDB" w:rsidRPr="00D1344F" w:rsidRDefault="00E772D0" w:rsidP="00B907F2">
            <w:pPr>
              <w:rPr>
                <w:rFonts w:eastAsia="Times New Roman"/>
                <w:lang w:eastAsia="ja-JP"/>
              </w:rPr>
            </w:pPr>
            <w:r>
              <w:rPr>
                <w:rFonts w:eastAsia="Times New Roman"/>
                <w:lang w:eastAsia="ja-JP"/>
              </w:rPr>
              <w:lastRenderedPageBreak/>
              <w:t>#1</w:t>
            </w:r>
          </w:p>
        </w:tc>
        <w:tc>
          <w:tcPr>
            <w:tcW w:w="3960" w:type="dxa"/>
            <w:tcBorders>
              <w:top w:val="single" w:sz="4" w:space="0" w:color="auto"/>
              <w:left w:val="single" w:sz="4" w:space="0" w:color="auto"/>
              <w:bottom w:val="single" w:sz="4" w:space="0" w:color="000000" w:themeColor="text1"/>
              <w:right w:val="single" w:sz="4" w:space="0" w:color="auto"/>
            </w:tcBorders>
          </w:tcPr>
          <w:p w14:paraId="09D67D69" w14:textId="77777777" w:rsidR="00EB4BDB" w:rsidRDefault="0042450D" w:rsidP="00B907F2">
            <w:r>
              <w:t>Peer engagement</w:t>
            </w:r>
          </w:p>
          <w:p w14:paraId="0495E13E" w14:textId="77777777" w:rsidR="00113D76" w:rsidRDefault="00113D76" w:rsidP="00B907F2"/>
          <w:p w14:paraId="6884F617" w14:textId="04EEAE91" w:rsidR="00113D76" w:rsidRPr="00D86903" w:rsidRDefault="00113D76" w:rsidP="00B907F2">
            <w:r>
              <w:t xml:space="preserve">Description available online. </w:t>
            </w:r>
          </w:p>
        </w:tc>
        <w:tc>
          <w:tcPr>
            <w:tcW w:w="1620" w:type="dxa"/>
            <w:tcBorders>
              <w:top w:val="single" w:sz="4" w:space="0" w:color="auto"/>
              <w:left w:val="single" w:sz="4" w:space="0" w:color="auto"/>
              <w:bottom w:val="single" w:sz="4" w:space="0" w:color="000000" w:themeColor="text1"/>
              <w:right w:val="single" w:sz="4" w:space="0" w:color="auto"/>
            </w:tcBorders>
          </w:tcPr>
          <w:p w14:paraId="41EE7CD2" w14:textId="55A3D67B" w:rsidR="00EB4BDB" w:rsidRPr="000406DB" w:rsidRDefault="007B57FE" w:rsidP="00F3125C">
            <w:pPr>
              <w:rPr>
                <w:rFonts w:eastAsia="Times New Roman"/>
                <w:lang w:eastAsia="ja-JP"/>
              </w:rPr>
            </w:pPr>
            <w:r>
              <w:rPr>
                <w:rFonts w:eastAsia="Times New Roman"/>
                <w:lang w:eastAsia="ja-JP"/>
              </w:rPr>
              <w:lastRenderedPageBreak/>
              <w:t>2</w:t>
            </w:r>
            <w:r w:rsidR="00EB4BDB" w:rsidRPr="000406DB">
              <w:rPr>
                <w:rFonts w:eastAsia="Times New Roman"/>
                <w:lang w:eastAsia="ja-JP"/>
              </w:rPr>
              <w:t>0%</w:t>
            </w:r>
          </w:p>
          <w:p w14:paraId="753763F8" w14:textId="77777777" w:rsidR="00EB4BDB" w:rsidRPr="000406DB" w:rsidRDefault="00EB4BDB" w:rsidP="00F3125C">
            <w:pPr>
              <w:rPr>
                <w:rFonts w:eastAsia="Times New Roman"/>
                <w:lang w:eastAsia="ja-JP"/>
              </w:rPr>
            </w:pPr>
          </w:p>
          <w:p w14:paraId="726CE73A" w14:textId="13C61E4B" w:rsidR="00BA2F0B" w:rsidRPr="000406DB" w:rsidRDefault="00EB4BDB" w:rsidP="00591E27">
            <w:pPr>
              <w:rPr>
                <w:rFonts w:eastAsia="Times New Roman"/>
                <w:lang w:eastAsia="ja-JP"/>
              </w:rPr>
            </w:pPr>
            <w:r w:rsidRPr="003F0BD8">
              <w:rPr>
                <w:rFonts w:eastAsia="Times New Roman"/>
                <w:lang w:eastAsia="ja-JP"/>
              </w:rPr>
              <w:t xml:space="preserve">Due Date:  </w:t>
            </w:r>
            <w:r w:rsidR="003F0BD8" w:rsidRPr="003F0BD8">
              <w:rPr>
                <w:rFonts w:eastAsia="Times New Roman"/>
                <w:lang w:eastAsia="ja-JP"/>
              </w:rPr>
              <w:t>8/17/2020.</w:t>
            </w:r>
          </w:p>
        </w:tc>
        <w:tc>
          <w:tcPr>
            <w:tcW w:w="1440" w:type="dxa"/>
            <w:tcBorders>
              <w:top w:val="single" w:sz="4" w:space="0" w:color="auto"/>
              <w:left w:val="single" w:sz="4" w:space="0" w:color="auto"/>
              <w:bottom w:val="single" w:sz="4" w:space="0" w:color="000000" w:themeColor="text1"/>
              <w:right w:val="single" w:sz="4" w:space="0" w:color="auto"/>
            </w:tcBorders>
          </w:tcPr>
          <w:p w14:paraId="56EF9681" w14:textId="7554B841" w:rsidR="00EB4BDB" w:rsidRPr="000406DB" w:rsidRDefault="00EB4BDB" w:rsidP="00B907F2">
            <w:pPr>
              <w:rPr>
                <w:rFonts w:eastAsia="Times New Roman"/>
                <w:lang w:eastAsia="ja-JP"/>
              </w:rPr>
            </w:pPr>
            <w:r w:rsidRPr="000406DB">
              <w:rPr>
                <w:rFonts w:eastAsia="Times New Roman"/>
                <w:lang w:eastAsia="ja-JP"/>
              </w:rPr>
              <w:lastRenderedPageBreak/>
              <w:t>Faculty</w:t>
            </w:r>
          </w:p>
        </w:tc>
      </w:tr>
    </w:tbl>
    <w:p w14:paraId="0FB07AE3" w14:textId="5C7B8A13"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A2F0B" w:rsidRPr="00FB079D" w14:paraId="5A30EF12" w14:textId="77777777" w:rsidTr="00DC14C6">
        <w:tc>
          <w:tcPr>
            <w:tcW w:w="8856" w:type="dxa"/>
            <w:shd w:val="clear" w:color="auto" w:fill="1F497D" w:themeFill="text2"/>
          </w:tcPr>
          <w:p w14:paraId="795F5AF2" w14:textId="284DA10C" w:rsidR="00BA2F0B" w:rsidRPr="00B02CDA" w:rsidRDefault="00BA2F0B" w:rsidP="00DC14C6">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t>COURSE SCHEDULE</w:t>
            </w:r>
          </w:p>
        </w:tc>
      </w:tr>
    </w:tbl>
    <w:p w14:paraId="22507ACE" w14:textId="77777777" w:rsidR="00BA2F0B" w:rsidRDefault="00BA2F0B" w:rsidP="00BA2F0B">
      <w:pPr>
        <w:autoSpaceDE w:val="0"/>
        <w:autoSpaceDN w:val="0"/>
        <w:adjustRightInd w:val="0"/>
        <w:rPr>
          <w:b/>
          <w:bCs/>
          <w:color w:val="000000" w:themeColor="text1"/>
        </w:rPr>
      </w:pPr>
    </w:p>
    <w:p w14:paraId="0483EE95" w14:textId="3F72DF37" w:rsidR="00BA2F0B" w:rsidRDefault="00BA2F0B" w:rsidP="00BA2F0B">
      <w:pPr>
        <w:autoSpaceDE w:val="0"/>
        <w:autoSpaceDN w:val="0"/>
        <w:adjustRightInd w:val="0"/>
        <w:rPr>
          <w:bCs/>
          <w:i/>
          <w:color w:val="000000" w:themeColor="text1"/>
        </w:rPr>
      </w:pPr>
      <w:r w:rsidRPr="00BA2F0B">
        <w:rPr>
          <w:bCs/>
          <w:i/>
          <w:color w:val="000000" w:themeColor="text1"/>
        </w:rPr>
        <w:t>N/A</w:t>
      </w:r>
    </w:p>
    <w:p w14:paraId="34EA0817" w14:textId="77777777" w:rsidR="00BA2F0B" w:rsidRPr="00BA2F0B" w:rsidRDefault="00BA2F0B" w:rsidP="00BA2F0B">
      <w:pPr>
        <w:autoSpaceDE w:val="0"/>
        <w:autoSpaceDN w:val="0"/>
        <w:adjustRightInd w:val="0"/>
        <w:rPr>
          <w:bCs/>
          <w:i/>
          <w:color w:val="000000" w:themeColor="text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B907F2">
        <w:tc>
          <w:tcPr>
            <w:tcW w:w="8856" w:type="dxa"/>
            <w:shd w:val="clear" w:color="auto" w:fill="1F497D" w:themeFill="text2"/>
          </w:tcPr>
          <w:p w14:paraId="42B22E92" w14:textId="77777777" w:rsidR="00B02CDA" w:rsidRPr="00B02CDA" w:rsidRDefault="00B02CDA" w:rsidP="00B907F2">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1481E086" w14:textId="77777777" w:rsidR="00FD1604" w:rsidRPr="00FD1604" w:rsidRDefault="00FD1604" w:rsidP="00FD1604">
      <w:pPr>
        <w:spacing w:before="100" w:beforeAutospacing="1" w:after="100" w:afterAutospacing="1"/>
        <w:rPr>
          <w:rFonts w:eastAsia="Times New Roman"/>
        </w:rPr>
      </w:pPr>
      <w:r w:rsidRPr="00FD1604">
        <w:rPr>
          <w:rFonts w:eastAsia="Times New Roman"/>
          <w:u w:val="single"/>
        </w:rPr>
        <w:t>Disciplines of Sustainable Coaching Paper</w:t>
      </w:r>
      <w:r w:rsidRPr="00FD1604">
        <w:rPr>
          <w:rFonts w:eastAsia="Times New Roman"/>
        </w:rPr>
        <w:t>:</w:t>
      </w:r>
    </w:p>
    <w:p w14:paraId="558F344B" w14:textId="77777777" w:rsidR="00FD1604" w:rsidRPr="00FD1604" w:rsidRDefault="00FD1604" w:rsidP="00FD1604">
      <w:pPr>
        <w:spacing w:before="100" w:beforeAutospacing="1" w:after="100" w:afterAutospacing="1"/>
        <w:rPr>
          <w:rFonts w:eastAsia="Times New Roman"/>
        </w:rPr>
      </w:pPr>
      <w:r w:rsidRPr="00FD1604">
        <w:rPr>
          <w:rFonts w:eastAsia="Times New Roman"/>
        </w:rPr>
        <w:t>DM(ORG)916A&amp; B "Coaching in Complex Systems" and DM(PLE)918A &amp; B "Leading Change" are complimentary courses. As organizational shepherds, we all aspire toward healthy Kingdom enterprises. The literature describes this as organizational development. Scripture frames the conversation around faithfulness and fruitfulness.</w:t>
      </w:r>
    </w:p>
    <w:p w14:paraId="71D60340" w14:textId="77777777" w:rsidR="00FD1604" w:rsidRPr="00FD1604" w:rsidRDefault="00FD1604" w:rsidP="00FD1604">
      <w:pPr>
        <w:spacing w:before="100" w:beforeAutospacing="1" w:after="100" w:afterAutospacing="1"/>
        <w:rPr>
          <w:rFonts w:eastAsia="Times New Roman"/>
        </w:rPr>
      </w:pPr>
      <w:r w:rsidRPr="00FD1604">
        <w:rPr>
          <w:rFonts w:eastAsia="Times New Roman"/>
        </w:rPr>
        <w:t xml:space="preserve">That is why these two courses were intended to be team taught during the 2020 London immersion experience. Drs. Sims and </w:t>
      </w:r>
      <w:proofErr w:type="spellStart"/>
      <w:r w:rsidRPr="00FD1604">
        <w:rPr>
          <w:rFonts w:eastAsia="Times New Roman"/>
        </w:rPr>
        <w:t>Tumblin</w:t>
      </w:r>
      <w:proofErr w:type="spellEnd"/>
      <w:r w:rsidRPr="00FD1604">
        <w:rPr>
          <w:rFonts w:eastAsia="Times New Roman"/>
        </w:rPr>
        <w:t xml:space="preserve"> will also integrate the pre- and post-immersion paper assignments. Both papers will be 20-24 pages long total, vs. four papers at 10-12 pages each. They will be written in two sections, as outlined below, with one section focused on the DM(ORG)916A &amp; B themes and another focused on the DM(PLE)918A &amp; B themes. Hopefully, the synergies will be fairly obvious.</w:t>
      </w:r>
    </w:p>
    <w:p w14:paraId="3A479E91" w14:textId="77777777" w:rsidR="00FD1604" w:rsidRPr="00FD1604" w:rsidRDefault="00FD1604" w:rsidP="00FD1604">
      <w:pPr>
        <w:spacing w:before="100" w:beforeAutospacing="1" w:after="100" w:afterAutospacing="1"/>
        <w:rPr>
          <w:rFonts w:eastAsia="Times New Roman"/>
        </w:rPr>
      </w:pPr>
      <w:r w:rsidRPr="00FD1604">
        <w:rPr>
          <w:rFonts w:eastAsia="Times New Roman"/>
        </w:rPr>
        <w:t>Review the instructions for these papers in each syllabus. View the introductory video on the Canvas course pages that will walk you through the collaboration and shared assignments. We will position you for peer learning as well in how you will interact with each other around the papers</w:t>
      </w:r>
    </w:p>
    <w:p w14:paraId="069F3D00" w14:textId="0AFC0FC3" w:rsidR="00214178" w:rsidRPr="00214178" w:rsidRDefault="00214178" w:rsidP="00214178">
      <w:pPr>
        <w:spacing w:before="100" w:beforeAutospacing="1" w:after="100" w:afterAutospacing="1"/>
        <w:rPr>
          <w:rFonts w:eastAsia="Times New Roman"/>
        </w:rPr>
      </w:pPr>
      <w:bookmarkStart w:id="0" w:name="_GoBack"/>
      <w:bookmarkEnd w:id="0"/>
      <w:r>
        <w:rPr>
          <w:rFonts w:eastAsia="Times New Roman"/>
        </w:rPr>
        <w:t>See next pages.</w:t>
      </w:r>
    </w:p>
    <w:p w14:paraId="3B7836BA" w14:textId="77777777" w:rsidR="00DF38F9" w:rsidRDefault="00DF38F9" w:rsidP="00B02CDA">
      <w:pPr>
        <w:autoSpaceDE w:val="0"/>
        <w:autoSpaceDN w:val="0"/>
        <w:adjustRightInd w:val="0"/>
        <w:rPr>
          <w:b/>
          <w:bCs/>
          <w:color w:val="000000" w:themeColor="text1"/>
        </w:rPr>
      </w:pPr>
    </w:p>
    <w:p w14:paraId="2D6593DE" w14:textId="77777777" w:rsidR="00DF38F9" w:rsidRDefault="00DF38F9">
      <w:pPr>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DF38F9" w14:paraId="4EAF9BE1" w14:textId="77777777" w:rsidTr="00F3125C">
        <w:tc>
          <w:tcPr>
            <w:tcW w:w="1800" w:type="dxa"/>
            <w:tcBorders>
              <w:top w:val="single" w:sz="4" w:space="0" w:color="auto"/>
              <w:left w:val="single" w:sz="4" w:space="0" w:color="auto"/>
              <w:bottom w:val="single" w:sz="4" w:space="0" w:color="auto"/>
              <w:right w:val="single" w:sz="4" w:space="0" w:color="auto"/>
            </w:tcBorders>
            <w:hideMark/>
          </w:tcPr>
          <w:p w14:paraId="6A5622B4" w14:textId="77777777" w:rsidR="00DF38F9" w:rsidRDefault="00DF38F9" w:rsidP="00F3125C">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57E3480" w14:textId="77777777" w:rsidR="00DF38F9" w:rsidRDefault="00DF38F9" w:rsidP="00F3125C">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55B0D58F" w14:textId="77777777" w:rsidR="00DF38F9" w:rsidRDefault="00DF38F9" w:rsidP="00F3125C">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7BFDBE97" w14:textId="77777777" w:rsidR="00DF38F9" w:rsidRDefault="00DF38F9" w:rsidP="00F3125C">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085996C" w14:textId="77777777" w:rsidR="00DF38F9" w:rsidRDefault="00DF38F9" w:rsidP="00F3125C">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305B93BC" w14:textId="77777777" w:rsidR="00DF38F9" w:rsidRDefault="00DF38F9" w:rsidP="00F3125C">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43F626C" w14:textId="77777777" w:rsidR="00DF38F9" w:rsidRDefault="00DF38F9" w:rsidP="00F3125C">
            <w:pPr>
              <w:pStyle w:val="TableContents"/>
              <w:rPr>
                <w:rFonts w:cs="Times New Roman"/>
                <w:b/>
                <w:sz w:val="22"/>
                <w:szCs w:val="22"/>
              </w:rPr>
            </w:pPr>
            <w:r>
              <w:rPr>
                <w:rFonts w:cs="Times New Roman"/>
                <w:b/>
                <w:sz w:val="22"/>
                <w:szCs w:val="22"/>
              </w:rPr>
              <w:t>Evaluator</w:t>
            </w:r>
          </w:p>
        </w:tc>
      </w:tr>
      <w:tr w:rsidR="00DF38F9" w14:paraId="4D7098B8" w14:textId="77777777" w:rsidTr="00F3125C">
        <w:tc>
          <w:tcPr>
            <w:tcW w:w="1800" w:type="dxa"/>
            <w:tcBorders>
              <w:top w:val="single" w:sz="4" w:space="0" w:color="auto"/>
              <w:left w:val="single" w:sz="4" w:space="0" w:color="auto"/>
              <w:bottom w:val="single" w:sz="4" w:space="0" w:color="auto"/>
              <w:right w:val="single" w:sz="4" w:space="0" w:color="auto"/>
            </w:tcBorders>
            <w:hideMark/>
          </w:tcPr>
          <w:p w14:paraId="7E2F6979" w14:textId="37C9B718" w:rsidR="00DF38F9" w:rsidRPr="004F0407" w:rsidRDefault="00DF38F9" w:rsidP="00DF38F9">
            <w:pPr>
              <w:pStyle w:val="TextBody"/>
              <w:rPr>
                <w:rFonts w:ascii="Calibri" w:hAnsi="Calibri" w:cs="Calibri"/>
                <w:color w:val="000000"/>
                <w:sz w:val="32"/>
                <w:szCs w:val="32"/>
              </w:rPr>
            </w:pPr>
            <w:r w:rsidRPr="006B6A68">
              <w:rPr>
                <w:b/>
                <w:sz w:val="22"/>
                <w:szCs w:val="22"/>
              </w:rPr>
              <w:t>SLO #</w:t>
            </w:r>
            <w:r w:rsidR="004F0407">
              <w:rPr>
                <w:b/>
                <w:sz w:val="22"/>
                <w:szCs w:val="22"/>
              </w:rPr>
              <w:t>2</w:t>
            </w:r>
            <w:r w:rsidRPr="006B6A68">
              <w:rPr>
                <w:b/>
                <w:sz w:val="20"/>
                <w:szCs w:val="22"/>
              </w:rPr>
              <w:t>:</w:t>
            </w:r>
            <w:r w:rsidRPr="006B6A68">
              <w:rPr>
                <w:sz w:val="20"/>
                <w:szCs w:val="22"/>
              </w:rPr>
              <w:t xml:space="preserve"> </w:t>
            </w:r>
            <w:r w:rsidR="004F0407">
              <w:rPr>
                <w:rFonts w:ascii="Calibri" w:hAnsi="Calibri" w:cs="Calibri"/>
                <w:color w:val="000000"/>
                <w:sz w:val="32"/>
                <w:szCs w:val="32"/>
              </w:rPr>
              <w:t xml:space="preserve"> </w:t>
            </w:r>
            <w:r w:rsidR="004F0407" w:rsidRPr="004F0407">
              <w:rPr>
                <w:rFonts w:cs="Times New Roman"/>
                <w:color w:val="000000"/>
              </w:rPr>
              <w:t>Create a set of disciplines that nurture sustainable coaching objectivity that includes assessment tools like the Enneagram, Emotional Intelligence, etc.</w:t>
            </w:r>
          </w:p>
        </w:tc>
        <w:tc>
          <w:tcPr>
            <w:tcW w:w="1620" w:type="dxa"/>
            <w:tcBorders>
              <w:top w:val="single" w:sz="4" w:space="0" w:color="auto"/>
              <w:left w:val="single" w:sz="4" w:space="0" w:color="auto"/>
              <w:bottom w:val="single" w:sz="4" w:space="0" w:color="auto"/>
              <w:right w:val="single" w:sz="4" w:space="0" w:color="auto"/>
            </w:tcBorders>
            <w:hideMark/>
          </w:tcPr>
          <w:p w14:paraId="7BEE3A7E" w14:textId="0400BFC9" w:rsidR="00DF38F9" w:rsidRPr="00385124" w:rsidRDefault="004F0407" w:rsidP="00DF38F9">
            <w:pPr>
              <w:pStyle w:val="TableContents"/>
              <w:spacing w:after="0"/>
              <w:contextualSpacing/>
              <w:rPr>
                <w:b/>
                <w:color w:val="E36C0A" w:themeColor="accent6" w:themeShade="BF"/>
                <w:sz w:val="22"/>
                <w:szCs w:val="22"/>
                <w:highlight w:val="yellow"/>
              </w:rPr>
            </w:pPr>
            <w:r>
              <w:rPr>
                <w:sz w:val="22"/>
                <w:szCs w:val="22"/>
              </w:rPr>
              <w:t>Disciplines of Sustainable Coaching</w:t>
            </w:r>
            <w:r w:rsidR="00804A4E">
              <w:rPr>
                <w:sz w:val="22"/>
                <w:szCs w:val="22"/>
              </w:rPr>
              <w:t xml:space="preserve"> Paper</w:t>
            </w:r>
          </w:p>
        </w:tc>
        <w:tc>
          <w:tcPr>
            <w:tcW w:w="1980" w:type="dxa"/>
            <w:tcBorders>
              <w:top w:val="single" w:sz="4" w:space="0" w:color="auto"/>
              <w:left w:val="single" w:sz="4" w:space="0" w:color="auto"/>
              <w:bottom w:val="single" w:sz="4" w:space="0" w:color="auto"/>
              <w:right w:val="single" w:sz="4" w:space="0" w:color="auto"/>
            </w:tcBorders>
            <w:hideMark/>
          </w:tcPr>
          <w:p w14:paraId="7D46F76B" w14:textId="6BEDBB1F" w:rsidR="00DF38F9" w:rsidRDefault="00DF38F9" w:rsidP="00DF38F9">
            <w:pPr>
              <w:pStyle w:val="TableContents"/>
              <w:rPr>
                <w:i/>
                <w:sz w:val="22"/>
                <w:szCs w:val="22"/>
              </w:rPr>
            </w:pPr>
            <w:r w:rsidRPr="00334725">
              <w:rPr>
                <w:i/>
                <w:sz w:val="22"/>
                <w:szCs w:val="22"/>
              </w:rPr>
              <w:t>Evaluates, at an exemplary level,</w:t>
            </w:r>
            <w:r w:rsidRPr="00334725">
              <w:rPr>
                <w:rFonts w:cs="Times New Roman"/>
                <w:i/>
                <w:sz w:val="22"/>
                <w:szCs w:val="22"/>
              </w:rPr>
              <w:t xml:space="preserve"> ministry organizations based on sustainability in the mission to which they are called.</w:t>
            </w:r>
          </w:p>
        </w:tc>
        <w:tc>
          <w:tcPr>
            <w:tcW w:w="1800" w:type="dxa"/>
            <w:tcBorders>
              <w:top w:val="single" w:sz="4" w:space="0" w:color="auto"/>
              <w:left w:val="single" w:sz="4" w:space="0" w:color="auto"/>
              <w:bottom w:val="single" w:sz="4" w:space="0" w:color="auto"/>
              <w:right w:val="single" w:sz="4" w:space="0" w:color="auto"/>
            </w:tcBorders>
            <w:hideMark/>
          </w:tcPr>
          <w:p w14:paraId="268EC99F" w14:textId="52B4224F" w:rsidR="00DF38F9" w:rsidRDefault="00DF38F9" w:rsidP="00DF38F9">
            <w:pPr>
              <w:pStyle w:val="TableContents"/>
              <w:rPr>
                <w:i/>
                <w:sz w:val="22"/>
                <w:szCs w:val="22"/>
              </w:rPr>
            </w:pPr>
            <w:r w:rsidRPr="00334725">
              <w:rPr>
                <w:i/>
                <w:sz w:val="22"/>
                <w:szCs w:val="22"/>
              </w:rPr>
              <w:t>Evaluates, at an accomplished level,</w:t>
            </w:r>
            <w:r w:rsidRPr="00334725">
              <w:rPr>
                <w:rFonts w:cs="Times New Roman"/>
                <w:i/>
                <w:sz w:val="22"/>
                <w:szCs w:val="22"/>
              </w:rPr>
              <w:t xml:space="preserve"> ministry organizations based on sustainability in the mission to which they are called.</w:t>
            </w:r>
          </w:p>
        </w:tc>
        <w:tc>
          <w:tcPr>
            <w:tcW w:w="1530" w:type="dxa"/>
            <w:tcBorders>
              <w:top w:val="single" w:sz="4" w:space="0" w:color="auto"/>
              <w:left w:val="single" w:sz="4" w:space="0" w:color="auto"/>
              <w:bottom w:val="single" w:sz="4" w:space="0" w:color="auto"/>
              <w:right w:val="single" w:sz="4" w:space="0" w:color="auto"/>
            </w:tcBorders>
            <w:hideMark/>
          </w:tcPr>
          <w:p w14:paraId="4ED99514" w14:textId="6A3D6539" w:rsidR="00DF38F9" w:rsidRDefault="00DF38F9" w:rsidP="00DF38F9">
            <w:pPr>
              <w:pStyle w:val="TableContents"/>
              <w:rPr>
                <w:i/>
                <w:sz w:val="22"/>
                <w:szCs w:val="22"/>
              </w:rPr>
            </w:pPr>
            <w:r w:rsidRPr="00334725">
              <w:rPr>
                <w:i/>
                <w:sz w:val="22"/>
                <w:szCs w:val="22"/>
              </w:rPr>
              <w:t>Evaluates, at a developing level,</w:t>
            </w:r>
            <w:r w:rsidRPr="00334725">
              <w:rPr>
                <w:rFonts w:cs="Times New Roman"/>
                <w:i/>
                <w:sz w:val="22"/>
                <w:szCs w:val="22"/>
              </w:rPr>
              <w:t xml:space="preserve"> ministry organizations based on sustainability in the mission to which they are called.</w:t>
            </w:r>
          </w:p>
        </w:tc>
        <w:tc>
          <w:tcPr>
            <w:tcW w:w="1440" w:type="dxa"/>
            <w:tcBorders>
              <w:top w:val="single" w:sz="4" w:space="0" w:color="auto"/>
              <w:left w:val="single" w:sz="4" w:space="0" w:color="auto"/>
              <w:bottom w:val="single" w:sz="4" w:space="0" w:color="auto"/>
              <w:right w:val="single" w:sz="4" w:space="0" w:color="auto"/>
            </w:tcBorders>
            <w:hideMark/>
          </w:tcPr>
          <w:p w14:paraId="0C390293" w14:textId="38F17D1C" w:rsidR="00DF38F9" w:rsidRDefault="00DF38F9" w:rsidP="00DF38F9">
            <w:pPr>
              <w:pStyle w:val="TableContents"/>
              <w:rPr>
                <w:i/>
                <w:sz w:val="22"/>
                <w:szCs w:val="22"/>
              </w:rPr>
            </w:pPr>
            <w:r w:rsidRPr="00334725">
              <w:rPr>
                <w:i/>
                <w:sz w:val="22"/>
                <w:szCs w:val="22"/>
              </w:rPr>
              <w:t>Evaluates, at a beginning level,</w:t>
            </w:r>
            <w:r w:rsidRPr="00334725">
              <w:rPr>
                <w:rFonts w:cs="Times New Roman"/>
                <w:i/>
                <w:sz w:val="22"/>
                <w:szCs w:val="22"/>
              </w:rPr>
              <w:t xml:space="preserve"> ministry organizations based on sustainability in the mission to which they are called.</w:t>
            </w:r>
          </w:p>
        </w:tc>
        <w:tc>
          <w:tcPr>
            <w:tcW w:w="1170" w:type="dxa"/>
            <w:tcBorders>
              <w:top w:val="single" w:sz="4" w:space="0" w:color="auto"/>
              <w:left w:val="single" w:sz="4" w:space="0" w:color="auto"/>
              <w:bottom w:val="single" w:sz="4" w:space="0" w:color="auto"/>
              <w:right w:val="single" w:sz="4" w:space="0" w:color="auto"/>
            </w:tcBorders>
            <w:hideMark/>
          </w:tcPr>
          <w:p w14:paraId="022480DF" w14:textId="3627D116" w:rsidR="00DF38F9" w:rsidRDefault="00DF38F9" w:rsidP="00DF38F9">
            <w:pPr>
              <w:pStyle w:val="TableContents"/>
              <w:rPr>
                <w:sz w:val="22"/>
                <w:szCs w:val="22"/>
              </w:rPr>
            </w:pPr>
            <w:r w:rsidRPr="006B6A68">
              <w:rPr>
                <w:sz w:val="22"/>
                <w:szCs w:val="22"/>
              </w:rPr>
              <w:t> Faculty</w:t>
            </w:r>
          </w:p>
        </w:tc>
      </w:tr>
    </w:tbl>
    <w:p w14:paraId="220664CF" w14:textId="54B86A4C" w:rsidR="00DF38F9" w:rsidRDefault="00DF38F9">
      <w:pPr>
        <w:rPr>
          <w:b/>
          <w:bCs/>
          <w:color w:val="000000" w:themeColor="text1"/>
        </w:rPr>
      </w:pPr>
    </w:p>
    <w:p w14:paraId="48A46FA8" w14:textId="77777777" w:rsidR="00427E6B" w:rsidRDefault="00427E6B" w:rsidP="00427E6B">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675C675B" w14:textId="77777777" w:rsidR="00427E6B" w:rsidRDefault="00427E6B" w:rsidP="00427E6B">
      <w:pPr>
        <w:autoSpaceDE w:val="0"/>
        <w:autoSpaceDN w:val="0"/>
        <w:adjustRightInd w:val="0"/>
        <w:rPr>
          <w:rStyle w:val="Strong"/>
        </w:rPr>
      </w:pPr>
    </w:p>
    <w:p w14:paraId="5EF5FA67" w14:textId="77777777" w:rsidR="00427E6B" w:rsidRDefault="00427E6B" w:rsidP="00427E6B">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1D943449" w14:textId="77777777" w:rsidR="00427E6B" w:rsidRPr="00B02CDA" w:rsidRDefault="00427E6B" w:rsidP="00427E6B">
      <w:pPr>
        <w:autoSpaceDE w:val="0"/>
        <w:autoSpaceDN w:val="0"/>
        <w:adjustRightInd w:val="0"/>
        <w:rPr>
          <w:bCs/>
          <w:color w:val="FF0000"/>
        </w:rPr>
      </w:pPr>
    </w:p>
    <w:p w14:paraId="59A69974" w14:textId="77777777" w:rsidR="00427E6B" w:rsidRDefault="00427E6B" w:rsidP="00427E6B">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1E62E1CA" w14:textId="527CD301" w:rsidR="0011420C" w:rsidRDefault="0011420C" w:rsidP="00B02CDA">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11420C" w:rsidRPr="00FE477F" w14:paraId="17FA87C7" w14:textId="77777777" w:rsidTr="006754E4">
        <w:tc>
          <w:tcPr>
            <w:tcW w:w="8856" w:type="dxa"/>
            <w:shd w:val="clear" w:color="auto" w:fill="1F497D" w:themeFill="text2"/>
          </w:tcPr>
          <w:p w14:paraId="3825AA14" w14:textId="77777777" w:rsidR="0011420C" w:rsidRPr="00FE477F" w:rsidRDefault="0011420C" w:rsidP="006754E4">
            <w:pPr>
              <w:jc w:val="center"/>
              <w:rPr>
                <w:rFonts w:ascii="Arial" w:hAnsi="Arial" w:cs="Arial"/>
                <w:color w:val="FFFFFF" w:themeColor="background1"/>
              </w:rPr>
            </w:pPr>
            <w:r>
              <w:rPr>
                <w:rFonts w:ascii="Arial" w:hAnsi="Arial" w:cs="Arial"/>
                <w:color w:val="FFFFFF" w:themeColor="background1"/>
              </w:rPr>
              <w:t>INCOMPLETE WORK POLICY</w:t>
            </w:r>
          </w:p>
        </w:tc>
      </w:tr>
    </w:tbl>
    <w:p w14:paraId="01378DDA" w14:textId="77777777" w:rsidR="0011420C" w:rsidRDefault="0011420C" w:rsidP="0011420C">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11420C" w:rsidRPr="005422F8" w14:paraId="6C47BF5A"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4B498C48" w14:textId="77777777" w:rsidR="0011420C" w:rsidRPr="005422F8" w:rsidRDefault="0011420C" w:rsidP="006754E4">
            <w:pPr>
              <w:keepNext/>
              <w:keepLines/>
              <w:spacing w:line="0" w:lineRule="atLeast"/>
              <w:rPr>
                <w:b/>
                <w:bCs/>
              </w:rPr>
            </w:pPr>
            <w:r w:rsidRPr="005422F8">
              <w:rPr>
                <w:b/>
                <w:bCs/>
              </w:rPr>
              <w:lastRenderedPageBreak/>
              <w:t>Letter</w:t>
            </w:r>
          </w:p>
        </w:tc>
        <w:tc>
          <w:tcPr>
            <w:tcW w:w="1152" w:type="dxa"/>
            <w:tcBorders>
              <w:top w:val="single" w:sz="6" w:space="0" w:color="000000"/>
              <w:left w:val="single" w:sz="6" w:space="0" w:color="000000"/>
              <w:bottom w:val="single" w:sz="6" w:space="0" w:color="000000"/>
              <w:right w:val="single" w:sz="6" w:space="0" w:color="000000"/>
            </w:tcBorders>
          </w:tcPr>
          <w:p w14:paraId="5F9786D0" w14:textId="77777777" w:rsidR="0011420C" w:rsidRPr="005422F8" w:rsidRDefault="0011420C" w:rsidP="006754E4">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BCB01" w14:textId="77777777" w:rsidR="0011420C" w:rsidRPr="005422F8" w:rsidRDefault="0011420C" w:rsidP="006754E4">
            <w:pPr>
              <w:keepNext/>
              <w:keepLines/>
              <w:spacing w:line="0" w:lineRule="atLeast"/>
              <w:rPr>
                <w:rFonts w:ascii="Times" w:hAnsi="Times"/>
                <w:sz w:val="20"/>
                <w:szCs w:val="20"/>
              </w:rPr>
            </w:pPr>
            <w:r w:rsidRPr="005422F8">
              <w:rPr>
                <w:b/>
                <w:bCs/>
              </w:rPr>
              <w:t>Highest</w:t>
            </w:r>
          </w:p>
        </w:tc>
      </w:tr>
      <w:tr w:rsidR="0011420C" w:rsidRPr="005422F8" w14:paraId="529702E3"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1784BF4E" w14:textId="77777777" w:rsidR="0011420C" w:rsidRPr="005422F8" w:rsidRDefault="0011420C" w:rsidP="006754E4">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5AABE47B" w14:textId="77777777" w:rsidR="0011420C" w:rsidRPr="005422F8" w:rsidRDefault="0011420C" w:rsidP="006754E4">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93806" w14:textId="77777777" w:rsidR="0011420C" w:rsidRPr="005422F8" w:rsidRDefault="0011420C" w:rsidP="006754E4">
            <w:pPr>
              <w:keepNext/>
              <w:keepLines/>
              <w:spacing w:line="0" w:lineRule="atLeast"/>
              <w:rPr>
                <w:rFonts w:ascii="Times" w:hAnsi="Times"/>
                <w:sz w:val="20"/>
                <w:szCs w:val="20"/>
              </w:rPr>
            </w:pPr>
            <w:r w:rsidRPr="005422F8">
              <w:t>100.00%</w:t>
            </w:r>
          </w:p>
        </w:tc>
      </w:tr>
      <w:tr w:rsidR="0011420C" w:rsidRPr="005422F8" w14:paraId="064BAFBA"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0656ADF6" w14:textId="77777777" w:rsidR="0011420C" w:rsidRPr="005422F8" w:rsidRDefault="0011420C" w:rsidP="006754E4">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65C74A2" w14:textId="77777777" w:rsidR="0011420C" w:rsidRPr="005422F8" w:rsidRDefault="0011420C" w:rsidP="006754E4">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34284" w14:textId="77777777" w:rsidR="0011420C" w:rsidRPr="005422F8" w:rsidRDefault="0011420C" w:rsidP="006754E4">
            <w:pPr>
              <w:spacing w:line="0" w:lineRule="atLeast"/>
              <w:jc w:val="center"/>
              <w:rPr>
                <w:rFonts w:ascii="Times" w:hAnsi="Times"/>
                <w:sz w:val="20"/>
                <w:szCs w:val="20"/>
              </w:rPr>
            </w:pPr>
            <w:r w:rsidRPr="005422F8">
              <w:t>9</w:t>
            </w:r>
            <w:r>
              <w:t>3</w:t>
            </w:r>
            <w:r w:rsidRPr="005422F8">
              <w:t>.99%</w:t>
            </w:r>
          </w:p>
        </w:tc>
      </w:tr>
      <w:tr w:rsidR="0011420C" w:rsidRPr="005422F8" w14:paraId="79BCF494"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20A12A05" w14:textId="77777777" w:rsidR="0011420C" w:rsidRPr="005422F8" w:rsidRDefault="0011420C" w:rsidP="006754E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1D5C52D" w14:textId="77777777" w:rsidR="0011420C" w:rsidRPr="005422F8" w:rsidRDefault="0011420C" w:rsidP="006754E4">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A3480" w14:textId="77777777" w:rsidR="0011420C" w:rsidRPr="005422F8" w:rsidRDefault="0011420C" w:rsidP="006754E4">
            <w:pPr>
              <w:spacing w:line="0" w:lineRule="atLeast"/>
              <w:jc w:val="center"/>
              <w:rPr>
                <w:rFonts w:ascii="Times" w:hAnsi="Times"/>
                <w:sz w:val="20"/>
                <w:szCs w:val="20"/>
              </w:rPr>
            </w:pPr>
            <w:r w:rsidRPr="005422F8">
              <w:t>89.99%</w:t>
            </w:r>
          </w:p>
        </w:tc>
      </w:tr>
      <w:tr w:rsidR="0011420C" w:rsidRPr="005422F8" w14:paraId="3E24CD51"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60FFC90D" w14:textId="77777777" w:rsidR="0011420C" w:rsidRPr="005422F8" w:rsidRDefault="0011420C" w:rsidP="006754E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FD0D828" w14:textId="77777777" w:rsidR="0011420C" w:rsidRPr="005422F8" w:rsidRDefault="0011420C" w:rsidP="006754E4">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1479B" w14:textId="77777777" w:rsidR="0011420C" w:rsidRPr="005422F8" w:rsidRDefault="0011420C" w:rsidP="006754E4">
            <w:pPr>
              <w:spacing w:line="0" w:lineRule="atLeast"/>
              <w:jc w:val="center"/>
              <w:rPr>
                <w:rFonts w:ascii="Times" w:hAnsi="Times"/>
                <w:sz w:val="20"/>
                <w:szCs w:val="20"/>
              </w:rPr>
            </w:pPr>
            <w:r w:rsidRPr="005422F8">
              <w:t>86.99%</w:t>
            </w:r>
          </w:p>
        </w:tc>
      </w:tr>
      <w:tr w:rsidR="0011420C" w:rsidRPr="005422F8" w14:paraId="106E8CE7"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24E56542" w14:textId="77777777" w:rsidR="0011420C" w:rsidRPr="005422F8" w:rsidRDefault="0011420C" w:rsidP="006754E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0F6A5DBC" w14:textId="77777777" w:rsidR="0011420C" w:rsidRPr="005422F8" w:rsidRDefault="0011420C" w:rsidP="006754E4">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AB715" w14:textId="77777777" w:rsidR="0011420C" w:rsidRPr="005422F8" w:rsidRDefault="0011420C" w:rsidP="006754E4">
            <w:pPr>
              <w:spacing w:line="0" w:lineRule="atLeast"/>
              <w:jc w:val="center"/>
              <w:rPr>
                <w:rFonts w:ascii="Times" w:hAnsi="Times"/>
                <w:sz w:val="20"/>
                <w:szCs w:val="20"/>
              </w:rPr>
            </w:pPr>
            <w:r w:rsidRPr="005422F8">
              <w:t>83.99%</w:t>
            </w:r>
          </w:p>
        </w:tc>
      </w:tr>
      <w:tr w:rsidR="0011420C" w:rsidRPr="005422F8" w14:paraId="2AA7D7B8"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7C203F86" w14:textId="77777777" w:rsidR="0011420C" w:rsidRPr="005422F8" w:rsidRDefault="0011420C" w:rsidP="006754E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7C31EE10" w14:textId="77777777" w:rsidR="0011420C" w:rsidRPr="005422F8" w:rsidRDefault="0011420C" w:rsidP="006754E4">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6DBB8" w14:textId="77777777" w:rsidR="0011420C" w:rsidRPr="005422F8" w:rsidRDefault="0011420C" w:rsidP="006754E4">
            <w:pPr>
              <w:spacing w:line="0" w:lineRule="atLeast"/>
              <w:jc w:val="center"/>
              <w:rPr>
                <w:rFonts w:ascii="Times" w:hAnsi="Times"/>
                <w:sz w:val="20"/>
                <w:szCs w:val="20"/>
              </w:rPr>
            </w:pPr>
            <w:r w:rsidRPr="005422F8">
              <w:t>79.99%</w:t>
            </w:r>
          </w:p>
        </w:tc>
      </w:tr>
      <w:tr w:rsidR="0011420C" w:rsidRPr="005422F8" w14:paraId="51886073"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040B7854" w14:textId="77777777" w:rsidR="0011420C" w:rsidRPr="005422F8" w:rsidRDefault="0011420C" w:rsidP="006754E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713D0C2" w14:textId="77777777" w:rsidR="0011420C" w:rsidRPr="005422F8" w:rsidRDefault="0011420C" w:rsidP="006754E4">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C7CB0" w14:textId="77777777" w:rsidR="0011420C" w:rsidRPr="005422F8" w:rsidRDefault="0011420C" w:rsidP="006754E4">
            <w:pPr>
              <w:spacing w:line="0" w:lineRule="atLeast"/>
              <w:jc w:val="center"/>
              <w:rPr>
                <w:rFonts w:ascii="Times" w:hAnsi="Times"/>
                <w:sz w:val="20"/>
                <w:szCs w:val="20"/>
              </w:rPr>
            </w:pPr>
            <w:r w:rsidRPr="005422F8">
              <w:t>76.99%</w:t>
            </w:r>
          </w:p>
        </w:tc>
      </w:tr>
      <w:tr w:rsidR="0011420C" w:rsidRPr="005422F8" w14:paraId="00B6B666"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77E906EC" w14:textId="77777777" w:rsidR="0011420C" w:rsidRPr="005422F8" w:rsidRDefault="0011420C" w:rsidP="006754E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1BB8232" w14:textId="77777777" w:rsidR="0011420C" w:rsidRPr="005422F8" w:rsidRDefault="0011420C" w:rsidP="006754E4">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7E98BF" w14:textId="77777777" w:rsidR="0011420C" w:rsidRPr="005422F8" w:rsidRDefault="0011420C" w:rsidP="006754E4">
            <w:pPr>
              <w:spacing w:line="0" w:lineRule="atLeast"/>
              <w:jc w:val="center"/>
              <w:rPr>
                <w:rFonts w:ascii="Times" w:hAnsi="Times"/>
                <w:sz w:val="20"/>
                <w:szCs w:val="20"/>
              </w:rPr>
            </w:pPr>
            <w:r w:rsidRPr="005422F8">
              <w:t>73.99%</w:t>
            </w:r>
          </w:p>
        </w:tc>
      </w:tr>
      <w:tr w:rsidR="0011420C" w:rsidRPr="005422F8" w14:paraId="361E0D98"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7C8026D1" w14:textId="77777777" w:rsidR="0011420C" w:rsidRPr="005422F8" w:rsidRDefault="0011420C" w:rsidP="006754E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B5E0FDE" w14:textId="77777777" w:rsidR="0011420C" w:rsidRPr="005422F8" w:rsidRDefault="0011420C" w:rsidP="006754E4">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93AB43" w14:textId="77777777" w:rsidR="0011420C" w:rsidRPr="005422F8" w:rsidRDefault="0011420C" w:rsidP="006754E4">
            <w:pPr>
              <w:spacing w:line="0" w:lineRule="atLeast"/>
              <w:jc w:val="center"/>
              <w:rPr>
                <w:rFonts w:ascii="Times" w:hAnsi="Times"/>
                <w:sz w:val="20"/>
                <w:szCs w:val="20"/>
              </w:rPr>
            </w:pPr>
            <w:r w:rsidRPr="005422F8">
              <w:t>69.99%</w:t>
            </w:r>
          </w:p>
        </w:tc>
      </w:tr>
      <w:tr w:rsidR="0011420C" w:rsidRPr="005422F8" w14:paraId="4831598B"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39FC5B68" w14:textId="77777777" w:rsidR="0011420C" w:rsidRPr="005422F8" w:rsidRDefault="0011420C" w:rsidP="006754E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214B80CC" w14:textId="77777777" w:rsidR="0011420C" w:rsidRPr="005422F8" w:rsidRDefault="0011420C" w:rsidP="006754E4">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8C7AE" w14:textId="77777777" w:rsidR="0011420C" w:rsidRPr="005422F8" w:rsidRDefault="0011420C" w:rsidP="006754E4">
            <w:pPr>
              <w:spacing w:line="0" w:lineRule="atLeast"/>
              <w:jc w:val="center"/>
              <w:rPr>
                <w:rFonts w:ascii="Times" w:hAnsi="Times"/>
                <w:sz w:val="20"/>
                <w:szCs w:val="20"/>
              </w:rPr>
            </w:pPr>
            <w:r w:rsidRPr="005422F8">
              <w:t>66.99%</w:t>
            </w:r>
          </w:p>
        </w:tc>
      </w:tr>
      <w:tr w:rsidR="0011420C" w:rsidRPr="005422F8" w14:paraId="31085A54"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28450296" w14:textId="77777777" w:rsidR="0011420C" w:rsidRPr="005422F8" w:rsidRDefault="0011420C" w:rsidP="006754E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A810D34" w14:textId="77777777" w:rsidR="0011420C" w:rsidRPr="005422F8" w:rsidRDefault="0011420C" w:rsidP="006754E4">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4867E" w14:textId="77777777" w:rsidR="0011420C" w:rsidRPr="005422F8" w:rsidRDefault="0011420C" w:rsidP="006754E4">
            <w:pPr>
              <w:spacing w:line="0" w:lineRule="atLeast"/>
              <w:jc w:val="center"/>
              <w:rPr>
                <w:rFonts w:ascii="Times" w:hAnsi="Times"/>
                <w:sz w:val="20"/>
                <w:szCs w:val="20"/>
              </w:rPr>
            </w:pPr>
            <w:r w:rsidRPr="005422F8">
              <w:t>63.99%</w:t>
            </w:r>
          </w:p>
        </w:tc>
      </w:tr>
      <w:tr w:rsidR="0011420C" w:rsidRPr="005422F8" w14:paraId="7CA51398" w14:textId="77777777" w:rsidTr="006754E4">
        <w:trPr>
          <w:jc w:val="center"/>
        </w:trPr>
        <w:tc>
          <w:tcPr>
            <w:tcW w:w="706" w:type="dxa"/>
            <w:tcBorders>
              <w:top w:val="single" w:sz="6" w:space="0" w:color="000000"/>
              <w:left w:val="single" w:sz="6" w:space="0" w:color="000000"/>
              <w:bottom w:val="single" w:sz="6" w:space="0" w:color="000000"/>
              <w:right w:val="single" w:sz="6" w:space="0" w:color="000000"/>
            </w:tcBorders>
          </w:tcPr>
          <w:p w14:paraId="287E1817" w14:textId="77777777" w:rsidR="0011420C" w:rsidRPr="005422F8" w:rsidRDefault="0011420C" w:rsidP="006754E4">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086F0074" w14:textId="77777777" w:rsidR="0011420C" w:rsidRPr="005422F8" w:rsidRDefault="0011420C" w:rsidP="006754E4">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710A4E" w14:textId="77777777" w:rsidR="0011420C" w:rsidRPr="005422F8" w:rsidRDefault="0011420C" w:rsidP="006754E4">
            <w:pPr>
              <w:spacing w:line="0" w:lineRule="atLeast"/>
              <w:jc w:val="center"/>
              <w:rPr>
                <w:rFonts w:ascii="Times" w:hAnsi="Times"/>
                <w:sz w:val="20"/>
                <w:szCs w:val="20"/>
              </w:rPr>
            </w:pPr>
            <w:r w:rsidRPr="005422F8">
              <w:t>59.99%</w:t>
            </w:r>
          </w:p>
        </w:tc>
      </w:tr>
    </w:tbl>
    <w:p w14:paraId="63EDB670" w14:textId="77777777" w:rsidR="0011420C" w:rsidRDefault="0011420C" w:rsidP="0011420C">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11420C" w14:paraId="0A8C5D31" w14:textId="77777777" w:rsidTr="006754E4">
        <w:trPr>
          <w:trHeight w:val="212"/>
          <w:jc w:val="center"/>
        </w:trPr>
        <w:tc>
          <w:tcPr>
            <w:tcW w:w="1117" w:type="dxa"/>
            <w:shd w:val="clear" w:color="auto" w:fill="1E497D"/>
          </w:tcPr>
          <w:p w14:paraId="317CC938" w14:textId="77777777" w:rsidR="0011420C" w:rsidRPr="00DD244D" w:rsidRDefault="0011420C" w:rsidP="006754E4">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1B403DB7" w14:textId="77777777" w:rsidR="0011420C" w:rsidRPr="00DD244D" w:rsidRDefault="0011420C" w:rsidP="006754E4">
            <w:pPr>
              <w:jc w:val="center"/>
              <w:rPr>
                <w:rFonts w:ascii="Arial" w:hAnsi="Arial" w:cs="Arial"/>
                <w:color w:val="FFFFFF" w:themeColor="background1"/>
              </w:rPr>
            </w:pPr>
            <w:r>
              <w:rPr>
                <w:rFonts w:ascii="Arial" w:hAnsi="Arial" w:cs="Arial"/>
                <w:color w:val="FFFFFF" w:themeColor="background1"/>
              </w:rPr>
              <w:t>EVALUATION CRITERIA</w:t>
            </w:r>
          </w:p>
        </w:tc>
      </w:tr>
      <w:tr w:rsidR="0011420C" w14:paraId="3C55A722" w14:textId="77777777" w:rsidTr="006754E4">
        <w:trPr>
          <w:trHeight w:val="425"/>
          <w:jc w:val="center"/>
        </w:trPr>
        <w:tc>
          <w:tcPr>
            <w:tcW w:w="1117" w:type="dxa"/>
          </w:tcPr>
          <w:p w14:paraId="45DFCDC2" w14:textId="77777777" w:rsidR="0011420C" w:rsidRPr="00F74D1C" w:rsidRDefault="0011420C" w:rsidP="006754E4">
            <w:pPr>
              <w:jc w:val="center"/>
              <w:rPr>
                <w:color w:val="000000" w:themeColor="text1"/>
              </w:rPr>
            </w:pPr>
            <w:r w:rsidRPr="00F74D1C">
              <w:rPr>
                <w:color w:val="000000" w:themeColor="text1"/>
              </w:rPr>
              <w:t>A</w:t>
            </w:r>
          </w:p>
        </w:tc>
        <w:tc>
          <w:tcPr>
            <w:tcW w:w="5205" w:type="dxa"/>
          </w:tcPr>
          <w:p w14:paraId="35E564B8" w14:textId="77777777" w:rsidR="0011420C" w:rsidRPr="00F74D1C" w:rsidRDefault="0011420C" w:rsidP="006754E4">
            <w:pPr>
              <w:rPr>
                <w:color w:val="000000" w:themeColor="text1"/>
              </w:rPr>
            </w:pPr>
            <w:r w:rsidRPr="00F74D1C">
              <w:rPr>
                <w:color w:val="000000" w:themeColor="text1"/>
              </w:rPr>
              <w:t>Exceptional work: surpassing outstanding achievement of course objectives</w:t>
            </w:r>
          </w:p>
        </w:tc>
      </w:tr>
      <w:tr w:rsidR="0011420C" w14:paraId="21F8E1E0" w14:textId="77777777" w:rsidTr="006754E4">
        <w:trPr>
          <w:trHeight w:val="212"/>
          <w:jc w:val="center"/>
        </w:trPr>
        <w:tc>
          <w:tcPr>
            <w:tcW w:w="1117" w:type="dxa"/>
          </w:tcPr>
          <w:p w14:paraId="3CF99759" w14:textId="77777777" w:rsidR="0011420C" w:rsidRPr="00F74D1C" w:rsidRDefault="0011420C" w:rsidP="006754E4">
            <w:pPr>
              <w:jc w:val="center"/>
              <w:rPr>
                <w:color w:val="000000" w:themeColor="text1"/>
              </w:rPr>
            </w:pPr>
            <w:r w:rsidRPr="00F74D1C">
              <w:rPr>
                <w:color w:val="000000" w:themeColor="text1"/>
              </w:rPr>
              <w:t>B</w:t>
            </w:r>
          </w:p>
        </w:tc>
        <w:tc>
          <w:tcPr>
            <w:tcW w:w="5205" w:type="dxa"/>
          </w:tcPr>
          <w:p w14:paraId="4E2FFC8F" w14:textId="77777777" w:rsidR="0011420C" w:rsidRPr="00F74D1C" w:rsidRDefault="0011420C" w:rsidP="006754E4">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11420C" w14:paraId="590814AA" w14:textId="77777777" w:rsidTr="006754E4">
        <w:trPr>
          <w:trHeight w:val="212"/>
          <w:jc w:val="center"/>
        </w:trPr>
        <w:tc>
          <w:tcPr>
            <w:tcW w:w="1117" w:type="dxa"/>
          </w:tcPr>
          <w:p w14:paraId="63FE25BD" w14:textId="77777777" w:rsidR="0011420C" w:rsidRPr="00F74D1C" w:rsidRDefault="0011420C" w:rsidP="006754E4">
            <w:pPr>
              <w:jc w:val="center"/>
              <w:rPr>
                <w:color w:val="000000" w:themeColor="text1"/>
              </w:rPr>
            </w:pPr>
            <w:r w:rsidRPr="00F74D1C">
              <w:rPr>
                <w:color w:val="000000" w:themeColor="text1"/>
              </w:rPr>
              <w:t>C</w:t>
            </w:r>
          </w:p>
        </w:tc>
        <w:tc>
          <w:tcPr>
            <w:tcW w:w="5205" w:type="dxa"/>
          </w:tcPr>
          <w:p w14:paraId="27FABBEC" w14:textId="77777777" w:rsidR="0011420C" w:rsidRPr="00F74D1C" w:rsidRDefault="0011420C" w:rsidP="006754E4">
            <w:pPr>
              <w:rPr>
                <w:color w:val="000000" w:themeColor="text1"/>
              </w:rPr>
            </w:pPr>
            <w:r w:rsidRPr="00F74D1C">
              <w:rPr>
                <w:color w:val="000000" w:themeColor="text1"/>
              </w:rPr>
              <w:t>Acceptable work: basic, essential achievement of course objectives</w:t>
            </w:r>
          </w:p>
        </w:tc>
      </w:tr>
      <w:tr w:rsidR="0011420C" w14:paraId="0C62F403" w14:textId="77777777" w:rsidTr="006754E4">
        <w:trPr>
          <w:trHeight w:val="212"/>
          <w:jc w:val="center"/>
        </w:trPr>
        <w:tc>
          <w:tcPr>
            <w:tcW w:w="1117" w:type="dxa"/>
          </w:tcPr>
          <w:p w14:paraId="260DA5FC" w14:textId="77777777" w:rsidR="0011420C" w:rsidRPr="00F74D1C" w:rsidRDefault="0011420C" w:rsidP="006754E4">
            <w:pPr>
              <w:jc w:val="center"/>
              <w:rPr>
                <w:color w:val="000000" w:themeColor="text1"/>
              </w:rPr>
            </w:pPr>
            <w:r w:rsidRPr="00F74D1C">
              <w:rPr>
                <w:color w:val="000000" w:themeColor="text1"/>
              </w:rPr>
              <w:t>D</w:t>
            </w:r>
          </w:p>
        </w:tc>
        <w:tc>
          <w:tcPr>
            <w:tcW w:w="5205" w:type="dxa"/>
          </w:tcPr>
          <w:p w14:paraId="74A5816C" w14:textId="77777777" w:rsidR="0011420C" w:rsidRPr="00F74D1C" w:rsidRDefault="0011420C" w:rsidP="006754E4">
            <w:pPr>
              <w:rPr>
                <w:color w:val="000000" w:themeColor="text1"/>
              </w:rPr>
            </w:pPr>
            <w:r w:rsidRPr="00F74D1C">
              <w:rPr>
                <w:color w:val="000000" w:themeColor="text1"/>
              </w:rPr>
              <w:t>Marginal work: inadequate, minimal achievement of course objectives</w:t>
            </w:r>
          </w:p>
        </w:tc>
      </w:tr>
      <w:tr w:rsidR="0011420C" w14:paraId="313C4194" w14:textId="77777777" w:rsidTr="006754E4">
        <w:trPr>
          <w:trHeight w:val="212"/>
          <w:jc w:val="center"/>
        </w:trPr>
        <w:tc>
          <w:tcPr>
            <w:tcW w:w="1117" w:type="dxa"/>
          </w:tcPr>
          <w:p w14:paraId="4B37E098" w14:textId="77777777" w:rsidR="0011420C" w:rsidRPr="00F74D1C" w:rsidRDefault="0011420C" w:rsidP="006754E4">
            <w:pPr>
              <w:jc w:val="center"/>
              <w:rPr>
                <w:color w:val="000000" w:themeColor="text1"/>
              </w:rPr>
            </w:pPr>
            <w:r w:rsidRPr="00F74D1C">
              <w:rPr>
                <w:color w:val="000000" w:themeColor="text1"/>
              </w:rPr>
              <w:t>F</w:t>
            </w:r>
          </w:p>
        </w:tc>
        <w:tc>
          <w:tcPr>
            <w:tcW w:w="5205" w:type="dxa"/>
          </w:tcPr>
          <w:p w14:paraId="39B00854" w14:textId="77777777" w:rsidR="0011420C" w:rsidRPr="00F74D1C" w:rsidRDefault="0011420C" w:rsidP="006754E4">
            <w:pPr>
              <w:rPr>
                <w:color w:val="000000" w:themeColor="text1"/>
              </w:rPr>
            </w:pPr>
            <w:r w:rsidRPr="00F74D1C">
              <w:rPr>
                <w:color w:val="000000" w:themeColor="text1"/>
              </w:rPr>
              <w:t>Unacceptable work: failure to achieve course objectives</w:t>
            </w:r>
          </w:p>
        </w:tc>
      </w:tr>
    </w:tbl>
    <w:p w14:paraId="6FAC940B" w14:textId="77777777" w:rsidR="0011420C" w:rsidRDefault="0011420C" w:rsidP="0011420C">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4385"/>
        <w:gridCol w:w="3190"/>
      </w:tblGrid>
      <w:tr w:rsidR="007532F6" w:rsidRPr="00EF2B0E" w14:paraId="62136E98" w14:textId="77777777" w:rsidTr="0042450D">
        <w:tc>
          <w:tcPr>
            <w:tcW w:w="438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319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42450D">
        <w:trPr>
          <w:trHeight w:val="309"/>
        </w:trPr>
        <w:tc>
          <w:tcPr>
            <w:tcW w:w="4385" w:type="dxa"/>
            <w:tcBorders>
              <w:top w:val="single" w:sz="6" w:space="0" w:color="000000"/>
              <w:left w:val="single" w:sz="6" w:space="0" w:color="000000"/>
              <w:bottom w:val="single" w:sz="6" w:space="0" w:color="000000"/>
              <w:right w:val="single" w:sz="6" w:space="0" w:color="000000"/>
            </w:tcBorders>
          </w:tcPr>
          <w:p w14:paraId="55C62408" w14:textId="6637C155" w:rsidR="007532F6" w:rsidRPr="004D19C2" w:rsidRDefault="004F0407" w:rsidP="00397E44">
            <w:pPr>
              <w:spacing w:line="0" w:lineRule="atLeast"/>
            </w:pPr>
            <w:r>
              <w:t>Disciplines of Sustainable Coaching</w:t>
            </w:r>
            <w:r w:rsidR="00804A4E">
              <w:t xml:space="preserve"> Paper</w:t>
            </w: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77842C33" w:rsidR="007532F6" w:rsidRPr="004D19C2" w:rsidRDefault="007B57FE" w:rsidP="00397E44">
            <w:pPr>
              <w:spacing w:line="0" w:lineRule="atLeast"/>
            </w:pPr>
            <w:r>
              <w:t>8</w:t>
            </w:r>
            <w:r w:rsidR="0085056D">
              <w:t>0</w:t>
            </w:r>
          </w:p>
        </w:tc>
      </w:tr>
      <w:tr w:rsidR="007532F6" w:rsidRPr="00EF2B0E" w14:paraId="3AC0227C" w14:textId="77777777" w:rsidTr="0042450D">
        <w:tc>
          <w:tcPr>
            <w:tcW w:w="4385" w:type="dxa"/>
            <w:tcBorders>
              <w:top w:val="single" w:sz="6" w:space="0" w:color="000000"/>
              <w:left w:val="single" w:sz="6" w:space="0" w:color="000000"/>
              <w:bottom w:val="single" w:sz="6" w:space="0" w:color="000000"/>
              <w:right w:val="single" w:sz="6" w:space="0" w:color="000000"/>
            </w:tcBorders>
          </w:tcPr>
          <w:p w14:paraId="25372924" w14:textId="458BB215" w:rsidR="007532F6" w:rsidRPr="004D19C2" w:rsidRDefault="0085056D" w:rsidP="00397E44">
            <w:pPr>
              <w:spacing w:line="0" w:lineRule="atLeast"/>
            </w:pPr>
            <w:r>
              <w:lastRenderedPageBreak/>
              <w:t>Course Participation</w:t>
            </w: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0FC538" w14:textId="4287C8FE" w:rsidR="007532F6" w:rsidRPr="004D19C2" w:rsidRDefault="007B57FE" w:rsidP="00397E44">
            <w:pPr>
              <w:spacing w:line="0" w:lineRule="atLeast"/>
            </w:pPr>
            <w:r>
              <w:t>2</w:t>
            </w:r>
            <w:r w:rsidR="007532F6" w:rsidRPr="004D19C2">
              <w:t>0</w:t>
            </w:r>
          </w:p>
        </w:tc>
      </w:tr>
      <w:tr w:rsidR="007532F6" w:rsidRPr="008D4EFC" w14:paraId="09221BE4" w14:textId="77777777" w:rsidTr="0042450D">
        <w:tc>
          <w:tcPr>
            <w:tcW w:w="438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3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1BB4711" w14:textId="77777777" w:rsidR="00EF2B0E" w:rsidRPr="00EF2B0E" w:rsidRDefault="00EF2B0E" w:rsidP="00397E44">
      <w:pPr>
        <w:rPr>
          <w:rFonts w:ascii="Times" w:eastAsia="Times New Roman" w:hAnsi="Times"/>
          <w:sz w:val="20"/>
          <w:szCs w:val="20"/>
        </w:rPr>
      </w:pPr>
    </w:p>
    <w:p w14:paraId="5DBB5377" w14:textId="0E36DB48" w:rsidR="00EF2B0E" w:rsidRPr="00BD1DC1" w:rsidRDefault="000D3035" w:rsidP="00397E44">
      <w:pPr>
        <w:rPr>
          <w:rFonts w:ascii="Times" w:hAnsi="Times"/>
          <w:color w:val="000000" w:themeColor="text1"/>
          <w:sz w:val="20"/>
          <w:szCs w:val="20"/>
        </w:rPr>
      </w:pPr>
      <w:r w:rsidRPr="00BD1DC1">
        <w:rPr>
          <w:color w:val="000000" w:themeColor="text1"/>
        </w:rPr>
        <w:t xml:space="preserve"> </w:t>
      </w:r>
    </w:p>
    <w:tbl>
      <w:tblPr>
        <w:tblStyle w:val="TableGrid"/>
        <w:tblW w:w="8856" w:type="dxa"/>
        <w:tblInd w:w="-113" w:type="dxa"/>
        <w:tblLook w:val="04A0" w:firstRow="1" w:lastRow="0" w:firstColumn="1" w:lastColumn="0" w:noHBand="0" w:noVBand="1"/>
      </w:tblPr>
      <w:tblGrid>
        <w:gridCol w:w="8856"/>
      </w:tblGrid>
      <w:tr w:rsidR="00595397" w:rsidRPr="00FE477F" w14:paraId="7E23B06F" w14:textId="77777777" w:rsidTr="009E252B">
        <w:tc>
          <w:tcPr>
            <w:tcW w:w="8856" w:type="dxa"/>
            <w:shd w:val="clear" w:color="auto" w:fill="1F497D" w:themeFill="text2"/>
          </w:tcPr>
          <w:p w14:paraId="0466FDCF" w14:textId="77777777" w:rsidR="00595397" w:rsidRPr="00FE477F" w:rsidRDefault="00595397" w:rsidP="009E252B">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3A34820B" w14:textId="77777777" w:rsidR="00595397" w:rsidRDefault="00595397" w:rsidP="00595397">
      <w:r>
        <w:br/>
        <w:t xml:space="preserve">Canvas is the learning management system used for Asbury seminary classes. Log into </w:t>
      </w:r>
      <w:hyperlink r:id="rId10"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0B6DB33F" w14:textId="77777777" w:rsidR="00595397" w:rsidRPr="00FE477F" w:rsidRDefault="00595397" w:rsidP="00595397">
      <w:pPr>
        <w:rPr>
          <w:rFonts w:ascii="Times" w:hAnsi="Times"/>
        </w:rPr>
      </w:pPr>
    </w:p>
    <w:tbl>
      <w:tblPr>
        <w:tblStyle w:val="TableGrid"/>
        <w:tblW w:w="0" w:type="auto"/>
        <w:tblLook w:val="04A0" w:firstRow="1" w:lastRow="0" w:firstColumn="1" w:lastColumn="0" w:noHBand="0" w:noVBand="1"/>
      </w:tblPr>
      <w:tblGrid>
        <w:gridCol w:w="8856"/>
      </w:tblGrid>
      <w:tr w:rsidR="00595397" w14:paraId="3DA40D85" w14:textId="77777777" w:rsidTr="009E252B">
        <w:tc>
          <w:tcPr>
            <w:tcW w:w="8856" w:type="dxa"/>
            <w:shd w:val="clear" w:color="auto" w:fill="1F497D" w:themeFill="text2"/>
            <w:vAlign w:val="center"/>
          </w:tcPr>
          <w:p w14:paraId="0A8223CC" w14:textId="77777777" w:rsidR="00595397" w:rsidRPr="00953261" w:rsidRDefault="00595397" w:rsidP="009E252B">
            <w:pPr>
              <w:jc w:val="center"/>
              <w:rPr>
                <w:rFonts w:ascii="Arial" w:hAnsi="Arial" w:cs="Arial"/>
                <w:color w:val="FFFFFF" w:themeColor="background1"/>
              </w:rPr>
            </w:pPr>
            <w:r>
              <w:rPr>
                <w:rFonts w:ascii="Arial" w:hAnsi="Arial" w:cs="Arial"/>
                <w:color w:val="FFFFFF" w:themeColor="background1"/>
              </w:rPr>
              <w:t>COURSE EVALUATIONS</w:t>
            </w:r>
          </w:p>
        </w:tc>
      </w:tr>
    </w:tbl>
    <w:p w14:paraId="59A77AEF" w14:textId="77777777" w:rsidR="00595397" w:rsidRPr="00FE477F" w:rsidRDefault="00595397" w:rsidP="00595397">
      <w:pPr>
        <w:rPr>
          <w:rFonts w:ascii="Times" w:hAnsi="Times"/>
        </w:rPr>
      </w:pPr>
    </w:p>
    <w:p w14:paraId="092417F1" w14:textId="77777777" w:rsidR="00595397" w:rsidRDefault="00595397" w:rsidP="00595397">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1" w:history="1">
        <w:r>
          <w:rPr>
            <w:rStyle w:val="Hyperlink"/>
          </w:rPr>
          <w:t>helpdesk@asburyseminary.edu</w:t>
        </w:r>
      </w:hyperlink>
      <w:r>
        <w:t xml:space="preserve"> or by phone at 859.858.2100 or toll-free at 800.2ASBURY.</w:t>
      </w:r>
    </w:p>
    <w:p w14:paraId="48B7285B" w14:textId="77777777" w:rsidR="00595397" w:rsidRDefault="00595397" w:rsidP="00595397">
      <w:pPr>
        <w:rPr>
          <w:color w:val="000000"/>
        </w:rPr>
      </w:pPr>
    </w:p>
    <w:tbl>
      <w:tblPr>
        <w:tblStyle w:val="TableGrid"/>
        <w:tblW w:w="0" w:type="auto"/>
        <w:tblLook w:val="04A0" w:firstRow="1" w:lastRow="0" w:firstColumn="1" w:lastColumn="0" w:noHBand="0" w:noVBand="1"/>
      </w:tblPr>
      <w:tblGrid>
        <w:gridCol w:w="8630"/>
      </w:tblGrid>
      <w:tr w:rsidR="00595397" w14:paraId="09E604BB" w14:textId="77777777" w:rsidTr="009E252B">
        <w:tc>
          <w:tcPr>
            <w:tcW w:w="8630" w:type="dxa"/>
            <w:shd w:val="clear" w:color="auto" w:fill="1F497D" w:themeFill="text2"/>
            <w:vAlign w:val="center"/>
          </w:tcPr>
          <w:p w14:paraId="3594008E" w14:textId="77777777" w:rsidR="00595397" w:rsidRPr="006B4A2F" w:rsidRDefault="00595397" w:rsidP="009E252B">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585035CD"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182CD856"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A computer with Windows 7 or MAC OS 10.6 or above</w:t>
      </w:r>
    </w:p>
    <w:p w14:paraId="0B740D13"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7E263D5B"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Reliable, high-speed internet (recommended)</w:t>
      </w:r>
    </w:p>
    <w:p w14:paraId="1C0CD9C0"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Word processing software</w:t>
      </w:r>
    </w:p>
    <w:p w14:paraId="340A60CF"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0D30B8AC" w14:textId="77777777" w:rsidR="00595397" w:rsidRPr="000313F9" w:rsidRDefault="00595397" w:rsidP="00595397">
      <w:pPr>
        <w:pStyle w:val="NormalWeb"/>
        <w:numPr>
          <w:ilvl w:val="0"/>
          <w:numId w:val="4"/>
        </w:numPr>
        <w:rPr>
          <w:rFonts w:ascii="Times New Roman" w:hAnsi="Times New Roman"/>
          <w:sz w:val="24"/>
          <w:szCs w:val="24"/>
        </w:rPr>
      </w:pPr>
      <w:r w:rsidRPr="000313F9">
        <w:rPr>
          <w:rFonts w:ascii="Times New Roman" w:hAnsi="Times New Roman"/>
          <w:sz w:val="24"/>
          <w:szCs w:val="24"/>
        </w:rPr>
        <w:t>A headset with microphone (preferable)</w:t>
      </w:r>
    </w:p>
    <w:p w14:paraId="21295F4D"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4B39C505" w14:textId="77777777" w:rsidR="00595397" w:rsidRPr="000313F9" w:rsidRDefault="00595397" w:rsidP="00595397">
      <w:pPr>
        <w:pStyle w:val="NormalWeb"/>
        <w:numPr>
          <w:ilvl w:val="0"/>
          <w:numId w:val="5"/>
        </w:numPr>
        <w:rPr>
          <w:rFonts w:ascii="Times New Roman" w:hAnsi="Times New Roman"/>
          <w:sz w:val="24"/>
          <w:szCs w:val="24"/>
        </w:rPr>
      </w:pPr>
      <w:r w:rsidRPr="000313F9">
        <w:rPr>
          <w:rFonts w:ascii="Times New Roman" w:hAnsi="Times New Roman"/>
          <w:sz w:val="24"/>
          <w:szCs w:val="24"/>
        </w:rPr>
        <w:t xml:space="preserve">Email: </w:t>
      </w:r>
      <w:hyperlink r:id="rId12" w:history="1">
        <w:r w:rsidRPr="000313F9">
          <w:rPr>
            <w:rStyle w:val="Hyperlink"/>
            <w:rFonts w:ascii="Times New Roman" w:hAnsi="Times New Roman"/>
            <w:sz w:val="24"/>
            <w:szCs w:val="24"/>
          </w:rPr>
          <w:t>helpdesk@asburyseminary.edu</w:t>
        </w:r>
      </w:hyperlink>
    </w:p>
    <w:p w14:paraId="02482590" w14:textId="77777777" w:rsidR="00595397" w:rsidRPr="000313F9" w:rsidRDefault="00595397" w:rsidP="00595397">
      <w:pPr>
        <w:pStyle w:val="NormalWeb"/>
        <w:numPr>
          <w:ilvl w:val="0"/>
          <w:numId w:val="5"/>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595397" w14:paraId="389FF238" w14:textId="77777777" w:rsidTr="009E252B">
        <w:tc>
          <w:tcPr>
            <w:tcW w:w="8630" w:type="dxa"/>
            <w:shd w:val="clear" w:color="auto" w:fill="1F497D" w:themeFill="text2"/>
            <w:vAlign w:val="center"/>
          </w:tcPr>
          <w:p w14:paraId="24D5C980" w14:textId="77777777" w:rsidR="00595397" w:rsidRPr="00FE477F" w:rsidRDefault="00595397" w:rsidP="009E252B">
            <w:pPr>
              <w:jc w:val="center"/>
              <w:rPr>
                <w:rFonts w:ascii="Arial" w:hAnsi="Arial" w:cs="Arial"/>
                <w:color w:val="FFFFFF" w:themeColor="background1"/>
              </w:rPr>
            </w:pPr>
            <w:r>
              <w:rPr>
                <w:rFonts w:ascii="Arial" w:hAnsi="Arial" w:cs="Arial"/>
                <w:color w:val="FFFFFF" w:themeColor="background1"/>
              </w:rPr>
              <w:t>LIBRARY RESOURCES</w:t>
            </w:r>
          </w:p>
        </w:tc>
      </w:tr>
    </w:tbl>
    <w:p w14:paraId="6B1C1A18"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3021FD10" w14:textId="77777777" w:rsidR="00595397" w:rsidRPr="000313F9" w:rsidRDefault="00595397" w:rsidP="00595397">
      <w:pPr>
        <w:pStyle w:val="NormalWeb"/>
        <w:numPr>
          <w:ilvl w:val="0"/>
          <w:numId w:val="6"/>
        </w:numPr>
        <w:rPr>
          <w:rFonts w:ascii="Times New Roman" w:hAnsi="Times New Roman"/>
          <w:sz w:val="24"/>
          <w:szCs w:val="24"/>
        </w:rPr>
      </w:pPr>
      <w:r w:rsidRPr="000313F9">
        <w:rPr>
          <w:rFonts w:ascii="Times New Roman" w:hAnsi="Times New Roman"/>
          <w:sz w:val="24"/>
          <w:szCs w:val="24"/>
        </w:rPr>
        <w:t xml:space="preserve">Website: </w:t>
      </w:r>
      <w:hyperlink r:id="rId13" w:history="1">
        <w:r w:rsidRPr="000313F9">
          <w:rPr>
            <w:rStyle w:val="Hyperlink"/>
            <w:rFonts w:ascii="Times New Roman" w:hAnsi="Times New Roman"/>
            <w:sz w:val="24"/>
            <w:szCs w:val="24"/>
          </w:rPr>
          <w:t>asbury.to/library</w:t>
        </w:r>
      </w:hyperlink>
    </w:p>
    <w:p w14:paraId="22F6097C" w14:textId="77777777" w:rsidR="00595397" w:rsidRPr="000313F9" w:rsidRDefault="00595397" w:rsidP="00595397">
      <w:pPr>
        <w:pStyle w:val="NormalWeb"/>
        <w:numPr>
          <w:ilvl w:val="0"/>
          <w:numId w:val="6"/>
        </w:numPr>
        <w:rPr>
          <w:rFonts w:ascii="Times New Roman" w:hAnsi="Times New Roman"/>
          <w:sz w:val="24"/>
          <w:szCs w:val="24"/>
        </w:rPr>
      </w:pPr>
      <w:r w:rsidRPr="000313F9">
        <w:rPr>
          <w:rFonts w:ascii="Times New Roman" w:hAnsi="Times New Roman"/>
          <w:sz w:val="24"/>
          <w:szCs w:val="24"/>
        </w:rPr>
        <w:lastRenderedPageBreak/>
        <w:t xml:space="preserve">Email: </w:t>
      </w:r>
      <w:hyperlink r:id="rId14" w:history="1">
        <w:r w:rsidRPr="000313F9">
          <w:rPr>
            <w:rStyle w:val="Hyperlink"/>
            <w:rFonts w:ascii="Times New Roman" w:hAnsi="Times New Roman"/>
            <w:sz w:val="24"/>
            <w:szCs w:val="24"/>
          </w:rPr>
          <w:t>helpdesk@asburyseminary.edu</w:t>
        </w:r>
      </w:hyperlink>
    </w:p>
    <w:p w14:paraId="53D69623" w14:textId="77777777" w:rsidR="00595397" w:rsidRPr="000313F9" w:rsidRDefault="00595397" w:rsidP="00595397">
      <w:pPr>
        <w:pStyle w:val="NormalWeb"/>
        <w:numPr>
          <w:ilvl w:val="0"/>
          <w:numId w:val="6"/>
        </w:numPr>
        <w:rPr>
          <w:rFonts w:ascii="Times New Roman" w:hAnsi="Times New Roman"/>
          <w:sz w:val="24"/>
          <w:szCs w:val="24"/>
        </w:rPr>
      </w:pPr>
      <w:r w:rsidRPr="000313F9">
        <w:rPr>
          <w:rFonts w:ascii="Times New Roman" w:hAnsi="Times New Roman"/>
          <w:sz w:val="24"/>
          <w:szCs w:val="24"/>
        </w:rPr>
        <w:t>Phone: 859.858.2100 or 800.2ASBURY (toll free)</w:t>
      </w:r>
    </w:p>
    <w:p w14:paraId="6A4AB07A" w14:textId="77777777" w:rsidR="00595397" w:rsidRPr="000313F9" w:rsidRDefault="00595397" w:rsidP="00595397">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4E612A83"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00A8B68A"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5"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636F8287" w14:textId="77777777" w:rsidR="00595397" w:rsidRPr="000313F9" w:rsidRDefault="00595397" w:rsidP="00595397">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47EF704D" w14:textId="77777777" w:rsidR="00595397" w:rsidRPr="000313F9" w:rsidRDefault="00595397" w:rsidP="00595397">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47B4178F" w14:textId="77777777" w:rsidR="00595397" w:rsidRPr="000313F9" w:rsidRDefault="00595397" w:rsidP="00595397">
      <w:pPr>
        <w:numPr>
          <w:ilvl w:val="0"/>
          <w:numId w:val="7"/>
        </w:numPr>
        <w:spacing w:before="100" w:beforeAutospacing="1" w:after="100" w:afterAutospacing="1"/>
      </w:pPr>
      <w:r w:rsidRPr="000313F9">
        <w:t xml:space="preserve">Databases – Access links to online resources including the library catalog, online journal databases, encyclopedias, and more at </w:t>
      </w:r>
      <w:hyperlink r:id="rId17" w:history="1">
        <w:r w:rsidRPr="000313F9">
          <w:rPr>
            <w:rStyle w:val="Hyperlink"/>
          </w:rPr>
          <w:t>guides.asburyseminary.edu/</w:t>
        </w:r>
        <w:proofErr w:type="spellStart"/>
        <w:r w:rsidRPr="000313F9">
          <w:rPr>
            <w:rStyle w:val="Hyperlink"/>
          </w:rPr>
          <w:t>az.php</w:t>
        </w:r>
        <w:proofErr w:type="spellEnd"/>
      </w:hyperlink>
      <w:r w:rsidRPr="000313F9">
        <w:t>.</w:t>
      </w:r>
    </w:p>
    <w:p w14:paraId="62F89DC4" w14:textId="77777777" w:rsidR="00595397" w:rsidRPr="000313F9" w:rsidRDefault="00595397" w:rsidP="00595397">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76C959B7" w14:textId="77777777" w:rsidR="00595397" w:rsidRPr="000313F9" w:rsidRDefault="00595397" w:rsidP="00595397">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2583C8CE" w14:textId="77777777" w:rsidR="00595397" w:rsidRPr="000313F9" w:rsidRDefault="00595397" w:rsidP="00595397">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4BBB3C1C" w14:textId="77777777" w:rsidR="00595397" w:rsidRPr="000313F9" w:rsidRDefault="00595397" w:rsidP="00595397">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68FDDDA1" w14:textId="77777777" w:rsidR="00595397" w:rsidRPr="000313F9" w:rsidRDefault="00595397" w:rsidP="00595397">
      <w:pPr>
        <w:pStyle w:val="NormalWeb"/>
        <w:numPr>
          <w:ilvl w:val="0"/>
          <w:numId w:val="8"/>
        </w:numPr>
        <w:rPr>
          <w:rFonts w:ascii="Times New Roman" w:hAnsi="Times New Roman"/>
          <w:sz w:val="24"/>
          <w:szCs w:val="24"/>
        </w:rPr>
      </w:pPr>
      <w:r w:rsidRPr="000313F9">
        <w:rPr>
          <w:rFonts w:ascii="Times New Roman" w:hAnsi="Times New Roman"/>
          <w:sz w:val="24"/>
          <w:szCs w:val="24"/>
        </w:rPr>
        <w:t>Phone: 859.858.2100 or 800.2ASBURY (toll free)</w:t>
      </w:r>
    </w:p>
    <w:p w14:paraId="6E2C530F" w14:textId="77777777" w:rsidR="00595397" w:rsidRPr="000313F9" w:rsidRDefault="00595397" w:rsidP="00595397">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357B6408" w14:textId="77777777" w:rsidR="00595397" w:rsidRPr="000313F9" w:rsidRDefault="00595397" w:rsidP="00595397">
      <w:pPr>
        <w:pStyle w:val="NormalWeb"/>
        <w:numPr>
          <w:ilvl w:val="0"/>
          <w:numId w:val="9"/>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59B94ADD" w14:textId="77777777" w:rsidR="00595397" w:rsidRPr="000313F9" w:rsidRDefault="00595397" w:rsidP="00595397">
      <w:pPr>
        <w:pStyle w:val="NormalWeb"/>
        <w:numPr>
          <w:ilvl w:val="1"/>
          <w:numId w:val="9"/>
        </w:numPr>
        <w:rPr>
          <w:rFonts w:ascii="Times New Roman" w:hAnsi="Times New Roman"/>
          <w:sz w:val="24"/>
          <w:szCs w:val="24"/>
        </w:rPr>
      </w:pPr>
      <w:r w:rsidRPr="000313F9">
        <w:rPr>
          <w:rFonts w:ascii="Times New Roman" w:hAnsi="Times New Roman"/>
          <w:sz w:val="24"/>
          <w:szCs w:val="24"/>
        </w:rPr>
        <w:t>Website: </w:t>
      </w:r>
      <w:hyperlink r:id="rId20"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3479F6D3" w14:textId="77777777" w:rsidR="00595397" w:rsidRPr="000313F9" w:rsidRDefault="00595397" w:rsidP="00595397">
      <w:pPr>
        <w:pStyle w:val="NormalWeb"/>
        <w:numPr>
          <w:ilvl w:val="1"/>
          <w:numId w:val="9"/>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45FEBDC4" w14:textId="77777777" w:rsidR="00595397" w:rsidRPr="000313F9" w:rsidRDefault="00595397" w:rsidP="00595397">
      <w:pPr>
        <w:pStyle w:val="NormalWeb"/>
        <w:numPr>
          <w:ilvl w:val="1"/>
          <w:numId w:val="9"/>
        </w:numPr>
        <w:rPr>
          <w:rFonts w:ascii="Times New Roman" w:hAnsi="Times New Roman"/>
          <w:sz w:val="24"/>
          <w:szCs w:val="24"/>
        </w:rPr>
      </w:pPr>
      <w:r w:rsidRPr="000313F9">
        <w:rPr>
          <w:rFonts w:ascii="Times New Roman" w:hAnsi="Times New Roman"/>
          <w:sz w:val="24"/>
          <w:szCs w:val="24"/>
        </w:rPr>
        <w:t>Phone: 859.858.2100 or 800.2ASBURY (toll free)</w:t>
      </w:r>
    </w:p>
    <w:p w14:paraId="58C2DC1F" w14:textId="77777777" w:rsidR="00595397" w:rsidRPr="000313F9" w:rsidRDefault="00595397" w:rsidP="00595397">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2"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595397" w14:paraId="3D347926" w14:textId="77777777" w:rsidTr="009E252B">
        <w:tc>
          <w:tcPr>
            <w:tcW w:w="8630" w:type="dxa"/>
            <w:shd w:val="clear" w:color="auto" w:fill="1F497D" w:themeFill="text2"/>
            <w:vAlign w:val="center"/>
          </w:tcPr>
          <w:p w14:paraId="46837BE2" w14:textId="77777777" w:rsidR="00595397" w:rsidRPr="00A93C8B" w:rsidRDefault="00595397" w:rsidP="009E252B">
            <w:pPr>
              <w:jc w:val="center"/>
              <w:rPr>
                <w:rFonts w:ascii="Arial" w:hAnsi="Arial"/>
                <w:color w:val="FFFFFF" w:themeColor="background1"/>
              </w:rPr>
            </w:pPr>
            <w:r w:rsidRPr="00A93C8B">
              <w:rPr>
                <w:rFonts w:ascii="Arial" w:hAnsi="Arial"/>
                <w:color w:val="FFFFFF" w:themeColor="background1"/>
              </w:rPr>
              <w:lastRenderedPageBreak/>
              <w:t>POLICIES</w:t>
            </w:r>
          </w:p>
        </w:tc>
      </w:tr>
    </w:tbl>
    <w:p w14:paraId="21187DCC" w14:textId="77777777" w:rsidR="00595397" w:rsidRPr="006A0315" w:rsidRDefault="00595397" w:rsidP="00595397">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3"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439ED087" w14:textId="77777777" w:rsidR="00595397" w:rsidRPr="006A0315" w:rsidRDefault="00595397" w:rsidP="00595397">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3EB2A794" w14:textId="77777777" w:rsidR="00595397" w:rsidRPr="006A0315" w:rsidRDefault="00595397" w:rsidP="00595397">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66D3BF1E" w14:textId="77777777" w:rsidR="00595397" w:rsidRPr="006A0315" w:rsidRDefault="00595397" w:rsidP="00595397">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6457C062" w14:textId="77777777" w:rsidR="00595397" w:rsidRPr="006A0315" w:rsidRDefault="00595397" w:rsidP="00595397">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4"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5"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6"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157C4B51" w14:textId="77777777" w:rsidR="00595397" w:rsidRPr="006A0315" w:rsidRDefault="00595397" w:rsidP="00595397">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5C62227D" w14:textId="77777777" w:rsidR="00595397" w:rsidRPr="006A0315" w:rsidRDefault="00595397" w:rsidP="00595397">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3BD1FADD" w14:textId="77777777" w:rsidR="00595397" w:rsidRPr="006A0315" w:rsidRDefault="00595397" w:rsidP="00595397">
      <w:pPr>
        <w:pStyle w:val="NormalWeb"/>
        <w:rPr>
          <w:rFonts w:ascii="Times New Roman" w:hAnsi="Times New Roman"/>
          <w:sz w:val="24"/>
          <w:szCs w:val="24"/>
        </w:rPr>
      </w:pPr>
      <w:r w:rsidRPr="006A0315">
        <w:rPr>
          <w:rFonts w:ascii="Times New Roman" w:hAnsi="Times New Roman"/>
          <w:sz w:val="24"/>
          <w:szCs w:val="24"/>
        </w:rPr>
        <w:lastRenderedPageBreak/>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595397" w14:paraId="50ADC32D" w14:textId="77777777" w:rsidTr="009E252B">
        <w:tc>
          <w:tcPr>
            <w:tcW w:w="8630" w:type="dxa"/>
            <w:shd w:val="clear" w:color="auto" w:fill="1F497D" w:themeFill="text2"/>
            <w:vAlign w:val="center"/>
          </w:tcPr>
          <w:p w14:paraId="0191C7E1" w14:textId="77777777" w:rsidR="00595397" w:rsidRPr="00A93C8B" w:rsidRDefault="00595397" w:rsidP="009E252B">
            <w:pPr>
              <w:jc w:val="center"/>
              <w:rPr>
                <w:rFonts w:ascii="Arial" w:hAnsi="Arial"/>
                <w:color w:val="FFFFFF" w:themeColor="background1"/>
              </w:rPr>
            </w:pPr>
            <w:r>
              <w:rPr>
                <w:rFonts w:ascii="Arial" w:hAnsi="Arial"/>
                <w:color w:val="FFFFFF" w:themeColor="background1"/>
              </w:rPr>
              <w:t>ZOOM</w:t>
            </w:r>
          </w:p>
        </w:tc>
      </w:tr>
    </w:tbl>
    <w:p w14:paraId="35257748" w14:textId="77777777" w:rsidR="00595397" w:rsidRPr="00392393" w:rsidRDefault="00595397" w:rsidP="00595397">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795DD39A" w14:textId="77777777" w:rsidR="00595397" w:rsidRPr="00392393" w:rsidRDefault="00595397" w:rsidP="00595397">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7"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1F8BC1F8" w14:textId="77777777" w:rsidR="00595397" w:rsidRPr="00392393" w:rsidRDefault="00595397" w:rsidP="00595397">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595397" w14:paraId="561CEF80" w14:textId="77777777" w:rsidTr="009E252B">
        <w:tc>
          <w:tcPr>
            <w:tcW w:w="8630" w:type="dxa"/>
            <w:shd w:val="clear" w:color="auto" w:fill="1F497D" w:themeFill="text2"/>
            <w:vAlign w:val="center"/>
          </w:tcPr>
          <w:p w14:paraId="4F9D06DB" w14:textId="77777777" w:rsidR="00595397" w:rsidRPr="00A93C8B" w:rsidRDefault="00595397" w:rsidP="009E252B">
            <w:pPr>
              <w:jc w:val="center"/>
              <w:rPr>
                <w:rFonts w:ascii="Arial" w:hAnsi="Arial"/>
                <w:color w:val="FFFFFF" w:themeColor="background1"/>
              </w:rPr>
            </w:pPr>
            <w:r>
              <w:rPr>
                <w:rFonts w:ascii="Arial" w:hAnsi="Arial"/>
                <w:color w:val="FFFFFF" w:themeColor="background1"/>
              </w:rPr>
              <w:t>APPENDIX</w:t>
            </w:r>
          </w:p>
        </w:tc>
      </w:tr>
    </w:tbl>
    <w:p w14:paraId="2F1CE994" w14:textId="77777777" w:rsidR="00595397" w:rsidRDefault="00595397" w:rsidP="00595397">
      <w:pPr>
        <w:rPr>
          <w:i/>
          <w:color w:val="000000"/>
        </w:rPr>
      </w:pPr>
    </w:p>
    <w:p w14:paraId="033991B6" w14:textId="77777777" w:rsidR="00595397" w:rsidRPr="008E404D" w:rsidRDefault="00595397" w:rsidP="00595397">
      <w:pPr>
        <w:rPr>
          <w:color w:val="000000"/>
        </w:rPr>
      </w:pPr>
      <w:r>
        <w:rPr>
          <w:i/>
          <w:color w:val="000000"/>
        </w:rPr>
        <w:t>N/A</w:t>
      </w:r>
    </w:p>
    <w:p w14:paraId="52979668" w14:textId="77777777" w:rsidR="00595397" w:rsidRPr="008E404D" w:rsidRDefault="00595397" w:rsidP="00595397">
      <w:pPr>
        <w:rPr>
          <w:color w:val="000000"/>
        </w:rPr>
      </w:pPr>
    </w:p>
    <w:bookmarkEnd w:id="1"/>
    <w:p w14:paraId="1C7202D4" w14:textId="77777777" w:rsidR="00595397" w:rsidRPr="00FE477F" w:rsidRDefault="00595397" w:rsidP="00595397">
      <w:pPr>
        <w:rPr>
          <w:rFonts w:ascii="Times" w:eastAsia="Times New Roman" w:hAnsi="Times"/>
        </w:rPr>
      </w:pPr>
    </w:p>
    <w:p w14:paraId="767DDD1C" w14:textId="77777777" w:rsidR="00EF2B0E" w:rsidRPr="00FE477F" w:rsidRDefault="00EF2B0E" w:rsidP="00397E44">
      <w:pPr>
        <w:rPr>
          <w:rFonts w:ascii="Times" w:eastAsia="Times New Roman" w:hAnsi="Times"/>
        </w:rPr>
      </w:pPr>
    </w:p>
    <w:sectPr w:rsidR="00EF2B0E" w:rsidRPr="00FE477F" w:rsidSect="00450C3E">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22F6" w14:textId="77777777" w:rsidR="006754E4" w:rsidRDefault="006754E4" w:rsidP="006E43B2">
      <w:r>
        <w:separator/>
      </w:r>
    </w:p>
  </w:endnote>
  <w:endnote w:type="continuationSeparator" w:id="0">
    <w:p w14:paraId="38F096EA" w14:textId="77777777" w:rsidR="006754E4" w:rsidRDefault="006754E4"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6754E4" w:rsidRDefault="006754E4"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6754E4" w:rsidRDefault="006754E4"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6754E4" w:rsidRDefault="006754E4"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13C6D4" w14:textId="77777777" w:rsidR="006754E4" w:rsidRDefault="006754E4"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6754E4" w:rsidRDefault="0067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C86C" w14:textId="77777777" w:rsidR="006754E4" w:rsidRDefault="006754E4" w:rsidP="006E43B2">
      <w:r>
        <w:separator/>
      </w:r>
    </w:p>
  </w:footnote>
  <w:footnote w:type="continuationSeparator" w:id="0">
    <w:p w14:paraId="432A1296" w14:textId="77777777" w:rsidR="006754E4" w:rsidRDefault="006754E4"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6754E4" w:rsidRDefault="0067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1390EA58" w:rsidR="006754E4" w:rsidRDefault="00675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6754E4" w:rsidRDefault="0067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77C77"/>
    <w:multiLevelType w:val="hybridMultilevel"/>
    <w:tmpl w:val="E4E85D2E"/>
    <w:lvl w:ilvl="0" w:tplc="478675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16BDC"/>
    <w:multiLevelType w:val="hybridMultilevel"/>
    <w:tmpl w:val="3C32C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12"/>
  </w:num>
  <w:num w:numId="5">
    <w:abstractNumId w:val="8"/>
  </w:num>
  <w:num w:numId="6">
    <w:abstractNumId w:val="0"/>
  </w:num>
  <w:num w:numId="7">
    <w:abstractNumId w:val="7"/>
  </w:num>
  <w:num w:numId="8">
    <w:abstractNumId w:val="2"/>
  </w:num>
  <w:num w:numId="9">
    <w:abstractNumId w:val="9"/>
  </w:num>
  <w:num w:numId="10">
    <w:abstractNumId w:val="6"/>
  </w:num>
  <w:num w:numId="11">
    <w:abstractNumId w:val="10"/>
  </w:num>
  <w:num w:numId="12">
    <w:abstractNumId w:val="4"/>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76DA"/>
    <w:rsid w:val="00007DC8"/>
    <w:rsid w:val="00011AEE"/>
    <w:rsid w:val="00013EB4"/>
    <w:rsid w:val="00014E48"/>
    <w:rsid w:val="00020231"/>
    <w:rsid w:val="00025B54"/>
    <w:rsid w:val="00037FED"/>
    <w:rsid w:val="000406DB"/>
    <w:rsid w:val="00040DB2"/>
    <w:rsid w:val="0004596E"/>
    <w:rsid w:val="0005050A"/>
    <w:rsid w:val="00050AC3"/>
    <w:rsid w:val="00056EFF"/>
    <w:rsid w:val="00061184"/>
    <w:rsid w:val="00062906"/>
    <w:rsid w:val="000701E2"/>
    <w:rsid w:val="00072DB1"/>
    <w:rsid w:val="00074500"/>
    <w:rsid w:val="000824D7"/>
    <w:rsid w:val="00084098"/>
    <w:rsid w:val="00086478"/>
    <w:rsid w:val="0008767A"/>
    <w:rsid w:val="00087E0F"/>
    <w:rsid w:val="00092810"/>
    <w:rsid w:val="000930C6"/>
    <w:rsid w:val="000A17DA"/>
    <w:rsid w:val="000A36F9"/>
    <w:rsid w:val="000A7C8D"/>
    <w:rsid w:val="000B0327"/>
    <w:rsid w:val="000C0FB8"/>
    <w:rsid w:val="000C3A14"/>
    <w:rsid w:val="000C47A6"/>
    <w:rsid w:val="000C52E6"/>
    <w:rsid w:val="000D0CD2"/>
    <w:rsid w:val="000D3035"/>
    <w:rsid w:val="000D4663"/>
    <w:rsid w:val="000D587A"/>
    <w:rsid w:val="000F232B"/>
    <w:rsid w:val="000F458D"/>
    <w:rsid w:val="00101473"/>
    <w:rsid w:val="0010637C"/>
    <w:rsid w:val="00111272"/>
    <w:rsid w:val="00113D76"/>
    <w:rsid w:val="0011420C"/>
    <w:rsid w:val="00114EC3"/>
    <w:rsid w:val="00115E08"/>
    <w:rsid w:val="001171F4"/>
    <w:rsid w:val="00120155"/>
    <w:rsid w:val="001262B1"/>
    <w:rsid w:val="00146689"/>
    <w:rsid w:val="00154836"/>
    <w:rsid w:val="001622E5"/>
    <w:rsid w:val="001640A8"/>
    <w:rsid w:val="0017086C"/>
    <w:rsid w:val="00187933"/>
    <w:rsid w:val="001B56CE"/>
    <w:rsid w:val="001D4C5F"/>
    <w:rsid w:val="001E41AD"/>
    <w:rsid w:val="001E5AD1"/>
    <w:rsid w:val="001F245F"/>
    <w:rsid w:val="001F25C3"/>
    <w:rsid w:val="001F5FC6"/>
    <w:rsid w:val="00201A52"/>
    <w:rsid w:val="00204CF0"/>
    <w:rsid w:val="00205A4D"/>
    <w:rsid w:val="00206A23"/>
    <w:rsid w:val="00213A21"/>
    <w:rsid w:val="00214178"/>
    <w:rsid w:val="00221EF6"/>
    <w:rsid w:val="0022279F"/>
    <w:rsid w:val="00223415"/>
    <w:rsid w:val="002277BD"/>
    <w:rsid w:val="002303CA"/>
    <w:rsid w:val="00240014"/>
    <w:rsid w:val="00242411"/>
    <w:rsid w:val="00243823"/>
    <w:rsid w:val="00246E77"/>
    <w:rsid w:val="002549BC"/>
    <w:rsid w:val="0025559A"/>
    <w:rsid w:val="002563EB"/>
    <w:rsid w:val="00262383"/>
    <w:rsid w:val="00270B93"/>
    <w:rsid w:val="00284041"/>
    <w:rsid w:val="00292400"/>
    <w:rsid w:val="00293144"/>
    <w:rsid w:val="00297E45"/>
    <w:rsid w:val="002A198D"/>
    <w:rsid w:val="002A4389"/>
    <w:rsid w:val="002A6C75"/>
    <w:rsid w:val="002A7DC8"/>
    <w:rsid w:val="002B7A4F"/>
    <w:rsid w:val="002B7B20"/>
    <w:rsid w:val="002C0DF2"/>
    <w:rsid w:val="002C6108"/>
    <w:rsid w:val="002D17A1"/>
    <w:rsid w:val="002D1D3F"/>
    <w:rsid w:val="002D46A4"/>
    <w:rsid w:val="002D694A"/>
    <w:rsid w:val="002D7A49"/>
    <w:rsid w:val="002E29D5"/>
    <w:rsid w:val="002E5E42"/>
    <w:rsid w:val="002E6D4A"/>
    <w:rsid w:val="002F559B"/>
    <w:rsid w:val="00301614"/>
    <w:rsid w:val="00321961"/>
    <w:rsid w:val="003412E9"/>
    <w:rsid w:val="003420F0"/>
    <w:rsid w:val="003442B2"/>
    <w:rsid w:val="0034471E"/>
    <w:rsid w:val="00345761"/>
    <w:rsid w:val="003568E9"/>
    <w:rsid w:val="00360DDF"/>
    <w:rsid w:val="003631CB"/>
    <w:rsid w:val="0036685E"/>
    <w:rsid w:val="00371184"/>
    <w:rsid w:val="00373419"/>
    <w:rsid w:val="00375397"/>
    <w:rsid w:val="00380D47"/>
    <w:rsid w:val="00387A90"/>
    <w:rsid w:val="003917BD"/>
    <w:rsid w:val="0039628C"/>
    <w:rsid w:val="00397E44"/>
    <w:rsid w:val="003A3706"/>
    <w:rsid w:val="003A5390"/>
    <w:rsid w:val="003A73F0"/>
    <w:rsid w:val="003B2E8E"/>
    <w:rsid w:val="003B4D55"/>
    <w:rsid w:val="003B7BB9"/>
    <w:rsid w:val="003C1A87"/>
    <w:rsid w:val="003C37E3"/>
    <w:rsid w:val="003C7D2E"/>
    <w:rsid w:val="003D0D6E"/>
    <w:rsid w:val="003D3B7A"/>
    <w:rsid w:val="003D751A"/>
    <w:rsid w:val="003E1C78"/>
    <w:rsid w:val="003E7DE6"/>
    <w:rsid w:val="003E7FDF"/>
    <w:rsid w:val="003F0BD8"/>
    <w:rsid w:val="003F3F27"/>
    <w:rsid w:val="003F5235"/>
    <w:rsid w:val="003F6AAA"/>
    <w:rsid w:val="00402520"/>
    <w:rsid w:val="00403260"/>
    <w:rsid w:val="00413777"/>
    <w:rsid w:val="00415AD9"/>
    <w:rsid w:val="00420040"/>
    <w:rsid w:val="00421445"/>
    <w:rsid w:val="0042450D"/>
    <w:rsid w:val="00424F57"/>
    <w:rsid w:val="00427E6B"/>
    <w:rsid w:val="00432AE9"/>
    <w:rsid w:val="0044234F"/>
    <w:rsid w:val="00444DE9"/>
    <w:rsid w:val="0044558E"/>
    <w:rsid w:val="00450C3E"/>
    <w:rsid w:val="004518D7"/>
    <w:rsid w:val="0045196E"/>
    <w:rsid w:val="00464A15"/>
    <w:rsid w:val="0046646A"/>
    <w:rsid w:val="0047213A"/>
    <w:rsid w:val="00480D34"/>
    <w:rsid w:val="004818C3"/>
    <w:rsid w:val="00494553"/>
    <w:rsid w:val="004A28FF"/>
    <w:rsid w:val="004B1083"/>
    <w:rsid w:val="004B19E7"/>
    <w:rsid w:val="004B2EFD"/>
    <w:rsid w:val="004C01F8"/>
    <w:rsid w:val="004C0227"/>
    <w:rsid w:val="004C21B0"/>
    <w:rsid w:val="004C439E"/>
    <w:rsid w:val="004C4606"/>
    <w:rsid w:val="004C7E3F"/>
    <w:rsid w:val="004D19C2"/>
    <w:rsid w:val="004D4EF8"/>
    <w:rsid w:val="004D6E0E"/>
    <w:rsid w:val="004E41C4"/>
    <w:rsid w:val="004E5381"/>
    <w:rsid w:val="004E67FB"/>
    <w:rsid w:val="004F0407"/>
    <w:rsid w:val="004F0C24"/>
    <w:rsid w:val="004F0EB1"/>
    <w:rsid w:val="00501DA0"/>
    <w:rsid w:val="0050585A"/>
    <w:rsid w:val="00506F9F"/>
    <w:rsid w:val="00511B90"/>
    <w:rsid w:val="005147ED"/>
    <w:rsid w:val="00517832"/>
    <w:rsid w:val="005236FB"/>
    <w:rsid w:val="005345C2"/>
    <w:rsid w:val="005422F8"/>
    <w:rsid w:val="00545E70"/>
    <w:rsid w:val="0054661A"/>
    <w:rsid w:val="00550E31"/>
    <w:rsid w:val="00562B5D"/>
    <w:rsid w:val="005733C5"/>
    <w:rsid w:val="00574139"/>
    <w:rsid w:val="00575599"/>
    <w:rsid w:val="005770ED"/>
    <w:rsid w:val="00584314"/>
    <w:rsid w:val="005915C5"/>
    <w:rsid w:val="00591E27"/>
    <w:rsid w:val="00595397"/>
    <w:rsid w:val="00595B88"/>
    <w:rsid w:val="005B24B1"/>
    <w:rsid w:val="005B4ECD"/>
    <w:rsid w:val="005B6E17"/>
    <w:rsid w:val="005C108C"/>
    <w:rsid w:val="005E1CEF"/>
    <w:rsid w:val="005E1FC1"/>
    <w:rsid w:val="005E2488"/>
    <w:rsid w:val="005F5A79"/>
    <w:rsid w:val="006013BB"/>
    <w:rsid w:val="00607170"/>
    <w:rsid w:val="006075C5"/>
    <w:rsid w:val="00610920"/>
    <w:rsid w:val="006114A5"/>
    <w:rsid w:val="00612875"/>
    <w:rsid w:val="00613E9A"/>
    <w:rsid w:val="00634ECD"/>
    <w:rsid w:val="00637123"/>
    <w:rsid w:val="006408A7"/>
    <w:rsid w:val="00643B2A"/>
    <w:rsid w:val="00646455"/>
    <w:rsid w:val="006475A3"/>
    <w:rsid w:val="00650350"/>
    <w:rsid w:val="00652273"/>
    <w:rsid w:val="0067365E"/>
    <w:rsid w:val="006745D3"/>
    <w:rsid w:val="006754E4"/>
    <w:rsid w:val="00675CE2"/>
    <w:rsid w:val="00675E8F"/>
    <w:rsid w:val="006779F1"/>
    <w:rsid w:val="00681541"/>
    <w:rsid w:val="00686E2B"/>
    <w:rsid w:val="0069018E"/>
    <w:rsid w:val="00692CAD"/>
    <w:rsid w:val="006975FD"/>
    <w:rsid w:val="006A118E"/>
    <w:rsid w:val="006B3588"/>
    <w:rsid w:val="006B4A2F"/>
    <w:rsid w:val="006C52CA"/>
    <w:rsid w:val="006E0F54"/>
    <w:rsid w:val="006E43B2"/>
    <w:rsid w:val="006E5881"/>
    <w:rsid w:val="006E6262"/>
    <w:rsid w:val="006F2D38"/>
    <w:rsid w:val="006F380B"/>
    <w:rsid w:val="006F435D"/>
    <w:rsid w:val="006F7052"/>
    <w:rsid w:val="00702863"/>
    <w:rsid w:val="00703D47"/>
    <w:rsid w:val="00715D39"/>
    <w:rsid w:val="00720253"/>
    <w:rsid w:val="00731C42"/>
    <w:rsid w:val="0073383A"/>
    <w:rsid w:val="00734D0D"/>
    <w:rsid w:val="007402EA"/>
    <w:rsid w:val="007532F6"/>
    <w:rsid w:val="00763965"/>
    <w:rsid w:val="00763CD0"/>
    <w:rsid w:val="00764163"/>
    <w:rsid w:val="0077760A"/>
    <w:rsid w:val="00781E1F"/>
    <w:rsid w:val="0078282E"/>
    <w:rsid w:val="00784821"/>
    <w:rsid w:val="0078532D"/>
    <w:rsid w:val="00793F08"/>
    <w:rsid w:val="00794636"/>
    <w:rsid w:val="00794798"/>
    <w:rsid w:val="007960F7"/>
    <w:rsid w:val="007A0A28"/>
    <w:rsid w:val="007A1175"/>
    <w:rsid w:val="007A2124"/>
    <w:rsid w:val="007B57FE"/>
    <w:rsid w:val="007D65F7"/>
    <w:rsid w:val="007D6B9D"/>
    <w:rsid w:val="007E3022"/>
    <w:rsid w:val="007E4068"/>
    <w:rsid w:val="007F789F"/>
    <w:rsid w:val="00801E9A"/>
    <w:rsid w:val="00802671"/>
    <w:rsid w:val="0080434F"/>
    <w:rsid w:val="00804A4E"/>
    <w:rsid w:val="008052F9"/>
    <w:rsid w:val="008055E6"/>
    <w:rsid w:val="0080594E"/>
    <w:rsid w:val="008066A1"/>
    <w:rsid w:val="008107B1"/>
    <w:rsid w:val="00810B23"/>
    <w:rsid w:val="00817BE1"/>
    <w:rsid w:val="00821219"/>
    <w:rsid w:val="00825396"/>
    <w:rsid w:val="0083490D"/>
    <w:rsid w:val="0083675F"/>
    <w:rsid w:val="0085056D"/>
    <w:rsid w:val="008542CC"/>
    <w:rsid w:val="00860C16"/>
    <w:rsid w:val="00862233"/>
    <w:rsid w:val="00865B5E"/>
    <w:rsid w:val="00873D1A"/>
    <w:rsid w:val="0088347E"/>
    <w:rsid w:val="00885E5B"/>
    <w:rsid w:val="008907B2"/>
    <w:rsid w:val="008B0E2A"/>
    <w:rsid w:val="008B56E5"/>
    <w:rsid w:val="008C1AA6"/>
    <w:rsid w:val="008C5B8D"/>
    <w:rsid w:val="008D4EFC"/>
    <w:rsid w:val="008D5982"/>
    <w:rsid w:val="008E11CC"/>
    <w:rsid w:val="008E2154"/>
    <w:rsid w:val="008E317C"/>
    <w:rsid w:val="008E404D"/>
    <w:rsid w:val="008E6CD8"/>
    <w:rsid w:val="008F647B"/>
    <w:rsid w:val="009043DE"/>
    <w:rsid w:val="0090799C"/>
    <w:rsid w:val="0091351F"/>
    <w:rsid w:val="00923469"/>
    <w:rsid w:val="00926837"/>
    <w:rsid w:val="00945638"/>
    <w:rsid w:val="00945C9D"/>
    <w:rsid w:val="009477EB"/>
    <w:rsid w:val="00953261"/>
    <w:rsid w:val="009535DC"/>
    <w:rsid w:val="00955C48"/>
    <w:rsid w:val="009674EE"/>
    <w:rsid w:val="009702D3"/>
    <w:rsid w:val="00973FB8"/>
    <w:rsid w:val="00974B0B"/>
    <w:rsid w:val="0097600A"/>
    <w:rsid w:val="00981FCF"/>
    <w:rsid w:val="009922FB"/>
    <w:rsid w:val="0099343C"/>
    <w:rsid w:val="00994F63"/>
    <w:rsid w:val="009A38DA"/>
    <w:rsid w:val="009A7F55"/>
    <w:rsid w:val="009B07FA"/>
    <w:rsid w:val="009B34DE"/>
    <w:rsid w:val="009B5DE2"/>
    <w:rsid w:val="009C6F86"/>
    <w:rsid w:val="009C7DAD"/>
    <w:rsid w:val="009D14F3"/>
    <w:rsid w:val="009D74E4"/>
    <w:rsid w:val="009E3ECA"/>
    <w:rsid w:val="009E468C"/>
    <w:rsid w:val="009F3748"/>
    <w:rsid w:val="00A01899"/>
    <w:rsid w:val="00A06DC7"/>
    <w:rsid w:val="00A1005C"/>
    <w:rsid w:val="00A11F27"/>
    <w:rsid w:val="00A13F98"/>
    <w:rsid w:val="00A15723"/>
    <w:rsid w:val="00A25246"/>
    <w:rsid w:val="00A25281"/>
    <w:rsid w:val="00A25325"/>
    <w:rsid w:val="00A27CAA"/>
    <w:rsid w:val="00A31813"/>
    <w:rsid w:val="00A5241E"/>
    <w:rsid w:val="00A52F10"/>
    <w:rsid w:val="00A65738"/>
    <w:rsid w:val="00A677CA"/>
    <w:rsid w:val="00A72920"/>
    <w:rsid w:val="00A77305"/>
    <w:rsid w:val="00A80956"/>
    <w:rsid w:val="00A85A07"/>
    <w:rsid w:val="00A93C8B"/>
    <w:rsid w:val="00A9467E"/>
    <w:rsid w:val="00A97117"/>
    <w:rsid w:val="00AA1995"/>
    <w:rsid w:val="00AA525E"/>
    <w:rsid w:val="00AB0476"/>
    <w:rsid w:val="00AB17B9"/>
    <w:rsid w:val="00AB5070"/>
    <w:rsid w:val="00AB5D6F"/>
    <w:rsid w:val="00AC19D2"/>
    <w:rsid w:val="00AD2667"/>
    <w:rsid w:val="00AD609C"/>
    <w:rsid w:val="00B00D55"/>
    <w:rsid w:val="00B02CDA"/>
    <w:rsid w:val="00B0626D"/>
    <w:rsid w:val="00B108F0"/>
    <w:rsid w:val="00B10D06"/>
    <w:rsid w:val="00B15007"/>
    <w:rsid w:val="00B24EFD"/>
    <w:rsid w:val="00B32942"/>
    <w:rsid w:val="00B40E6E"/>
    <w:rsid w:val="00B44458"/>
    <w:rsid w:val="00B63A0A"/>
    <w:rsid w:val="00B63DA8"/>
    <w:rsid w:val="00B70CEE"/>
    <w:rsid w:val="00B73CC6"/>
    <w:rsid w:val="00B8090B"/>
    <w:rsid w:val="00B809F3"/>
    <w:rsid w:val="00B86F98"/>
    <w:rsid w:val="00B86FF1"/>
    <w:rsid w:val="00B907F2"/>
    <w:rsid w:val="00B90F59"/>
    <w:rsid w:val="00BA2F0B"/>
    <w:rsid w:val="00BA6E40"/>
    <w:rsid w:val="00BA7145"/>
    <w:rsid w:val="00BB2C7E"/>
    <w:rsid w:val="00BB4B9D"/>
    <w:rsid w:val="00BC2B67"/>
    <w:rsid w:val="00BC3F52"/>
    <w:rsid w:val="00BD1DC1"/>
    <w:rsid w:val="00BD412E"/>
    <w:rsid w:val="00BD574E"/>
    <w:rsid w:val="00BE1739"/>
    <w:rsid w:val="00BE3DB4"/>
    <w:rsid w:val="00BE5005"/>
    <w:rsid w:val="00BF7663"/>
    <w:rsid w:val="00C02CF8"/>
    <w:rsid w:val="00C05BC5"/>
    <w:rsid w:val="00C21A1E"/>
    <w:rsid w:val="00C4083D"/>
    <w:rsid w:val="00C41A96"/>
    <w:rsid w:val="00C42AA2"/>
    <w:rsid w:val="00C537BD"/>
    <w:rsid w:val="00C64B5B"/>
    <w:rsid w:val="00C72D28"/>
    <w:rsid w:val="00C779E7"/>
    <w:rsid w:val="00C77AF0"/>
    <w:rsid w:val="00C81B3F"/>
    <w:rsid w:val="00C8776D"/>
    <w:rsid w:val="00C9060C"/>
    <w:rsid w:val="00C93CB0"/>
    <w:rsid w:val="00C93FF4"/>
    <w:rsid w:val="00C96C18"/>
    <w:rsid w:val="00CA0E73"/>
    <w:rsid w:val="00CA40D7"/>
    <w:rsid w:val="00CB3677"/>
    <w:rsid w:val="00CC78D3"/>
    <w:rsid w:val="00CD153F"/>
    <w:rsid w:val="00CD7799"/>
    <w:rsid w:val="00CE1B98"/>
    <w:rsid w:val="00CE3568"/>
    <w:rsid w:val="00CF316C"/>
    <w:rsid w:val="00CF3D63"/>
    <w:rsid w:val="00CF7300"/>
    <w:rsid w:val="00D01BFA"/>
    <w:rsid w:val="00D04339"/>
    <w:rsid w:val="00D05C10"/>
    <w:rsid w:val="00D07010"/>
    <w:rsid w:val="00D12497"/>
    <w:rsid w:val="00D13385"/>
    <w:rsid w:val="00D14220"/>
    <w:rsid w:val="00D1748B"/>
    <w:rsid w:val="00D2159C"/>
    <w:rsid w:val="00D27EE3"/>
    <w:rsid w:val="00D31A2D"/>
    <w:rsid w:val="00D34390"/>
    <w:rsid w:val="00D35B9A"/>
    <w:rsid w:val="00D3648C"/>
    <w:rsid w:val="00D36B01"/>
    <w:rsid w:val="00D625D1"/>
    <w:rsid w:val="00D657C8"/>
    <w:rsid w:val="00D6586E"/>
    <w:rsid w:val="00D66598"/>
    <w:rsid w:val="00D700CB"/>
    <w:rsid w:val="00D73031"/>
    <w:rsid w:val="00D73586"/>
    <w:rsid w:val="00D74FA1"/>
    <w:rsid w:val="00D767C1"/>
    <w:rsid w:val="00D81B48"/>
    <w:rsid w:val="00D86903"/>
    <w:rsid w:val="00D957D5"/>
    <w:rsid w:val="00D9756B"/>
    <w:rsid w:val="00D97A65"/>
    <w:rsid w:val="00D97EFD"/>
    <w:rsid w:val="00DB2213"/>
    <w:rsid w:val="00DB63B2"/>
    <w:rsid w:val="00DB67A7"/>
    <w:rsid w:val="00DC0994"/>
    <w:rsid w:val="00DD075A"/>
    <w:rsid w:val="00DD244D"/>
    <w:rsid w:val="00DD25CD"/>
    <w:rsid w:val="00DD5951"/>
    <w:rsid w:val="00DF0338"/>
    <w:rsid w:val="00DF38F9"/>
    <w:rsid w:val="00DF6E3F"/>
    <w:rsid w:val="00E02C3C"/>
    <w:rsid w:val="00E03EB8"/>
    <w:rsid w:val="00E04B36"/>
    <w:rsid w:val="00E05193"/>
    <w:rsid w:val="00E12FB0"/>
    <w:rsid w:val="00E227FF"/>
    <w:rsid w:val="00E27FC6"/>
    <w:rsid w:val="00E44705"/>
    <w:rsid w:val="00E44E9E"/>
    <w:rsid w:val="00E65E86"/>
    <w:rsid w:val="00E67118"/>
    <w:rsid w:val="00E772D0"/>
    <w:rsid w:val="00E81C7A"/>
    <w:rsid w:val="00E858B9"/>
    <w:rsid w:val="00E87E06"/>
    <w:rsid w:val="00EB21E9"/>
    <w:rsid w:val="00EB4BDB"/>
    <w:rsid w:val="00EB5328"/>
    <w:rsid w:val="00EC01B9"/>
    <w:rsid w:val="00EC1BC8"/>
    <w:rsid w:val="00EC55AD"/>
    <w:rsid w:val="00EC5998"/>
    <w:rsid w:val="00ED1ADE"/>
    <w:rsid w:val="00ED2794"/>
    <w:rsid w:val="00ED54BC"/>
    <w:rsid w:val="00EE50ED"/>
    <w:rsid w:val="00EF2B0E"/>
    <w:rsid w:val="00F02B52"/>
    <w:rsid w:val="00F05400"/>
    <w:rsid w:val="00F15874"/>
    <w:rsid w:val="00F15E30"/>
    <w:rsid w:val="00F3125C"/>
    <w:rsid w:val="00F33921"/>
    <w:rsid w:val="00F35E59"/>
    <w:rsid w:val="00F400A9"/>
    <w:rsid w:val="00F45C15"/>
    <w:rsid w:val="00F6171E"/>
    <w:rsid w:val="00F62839"/>
    <w:rsid w:val="00F65B57"/>
    <w:rsid w:val="00F74D1C"/>
    <w:rsid w:val="00F81730"/>
    <w:rsid w:val="00F95754"/>
    <w:rsid w:val="00FA63E1"/>
    <w:rsid w:val="00FC4E17"/>
    <w:rsid w:val="00FD0D43"/>
    <w:rsid w:val="00FD1604"/>
    <w:rsid w:val="00FD3EAC"/>
    <w:rsid w:val="00FD5911"/>
    <w:rsid w:val="00FD6475"/>
    <w:rsid w:val="00FE41CA"/>
    <w:rsid w:val="00FE43F0"/>
    <w:rsid w:val="00FE477F"/>
    <w:rsid w:val="00FF039D"/>
    <w:rsid w:val="00FF2E99"/>
    <w:rsid w:val="00FF3896"/>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0445e"/>
    </o:shapedefaults>
    <o:shapelayout v:ext="edit">
      <o:idmap v:ext="edit" data="1"/>
    </o:shapelayout>
  </w:shapeDefaults>
  <w:decimalSymbol w:val="."/>
  <w:listSeparator w:val=","/>
  <w14:docId w14:val="7ABC6117"/>
  <w14:defaultImageDpi w14:val="300"/>
  <w15:docId w15:val="{9F046837-CF3C-4570-82C9-02C65441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BodyText">
    <w:name w:val="Body Text"/>
    <w:basedOn w:val="Normal"/>
    <w:link w:val="BodyTextChar"/>
    <w:rsid w:val="008107B1"/>
    <w:pPr>
      <w:spacing w:after="200"/>
    </w:pPr>
    <w:rPr>
      <w:rFonts w:ascii="Arial" w:eastAsia="Times New Roman" w:hAnsi="Arial"/>
      <w:sz w:val="22"/>
      <w:szCs w:val="20"/>
    </w:rPr>
  </w:style>
  <w:style w:type="character" w:customStyle="1" w:styleId="BodyTextChar">
    <w:name w:val="Body Text Char"/>
    <w:basedOn w:val="DefaultParagraphFont"/>
    <w:link w:val="BodyText"/>
    <w:rsid w:val="008107B1"/>
    <w:rPr>
      <w:rFonts w:ascii="Arial" w:eastAsia="Times New Roman" w:hAnsi="Arial" w:cs="Times New Roman"/>
      <w:sz w:val="22"/>
      <w:szCs w:val="20"/>
    </w:rPr>
  </w:style>
  <w:style w:type="character" w:customStyle="1" w:styleId="aqj">
    <w:name w:val="aqj"/>
    <w:basedOn w:val="DefaultParagraphFont"/>
    <w:rsid w:val="004B19E7"/>
  </w:style>
  <w:style w:type="paragraph" w:customStyle="1" w:styleId="p1">
    <w:name w:val="p1"/>
    <w:basedOn w:val="Normal"/>
    <w:rsid w:val="00A77305"/>
    <w:rPr>
      <w:rFonts w:ascii="Helvetica" w:eastAsiaTheme="minorHAnsi" w:hAnsi="Helvetica"/>
      <w:sz w:val="18"/>
      <w:szCs w:val="18"/>
    </w:rPr>
  </w:style>
  <w:style w:type="character" w:styleId="UnresolvedMention">
    <w:name w:val="Unresolved Mention"/>
    <w:basedOn w:val="DefaultParagraphFont"/>
    <w:uiPriority w:val="99"/>
    <w:semiHidden/>
    <w:unhideWhenUsed/>
    <w:rsid w:val="00BB2C7E"/>
    <w:rPr>
      <w:color w:val="605E5C"/>
      <w:shd w:val="clear" w:color="auto" w:fill="E1DFDD"/>
    </w:rPr>
  </w:style>
  <w:style w:type="character" w:customStyle="1" w:styleId="block-node">
    <w:name w:val="block-node"/>
    <w:basedOn w:val="DefaultParagraphFont"/>
    <w:rsid w:val="0060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2608492">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334841101">
      <w:bodyDiv w:val="1"/>
      <w:marLeft w:val="0"/>
      <w:marRight w:val="0"/>
      <w:marTop w:val="0"/>
      <w:marBottom w:val="0"/>
      <w:divBdr>
        <w:top w:val="none" w:sz="0" w:space="0" w:color="auto"/>
        <w:left w:val="none" w:sz="0" w:space="0" w:color="auto"/>
        <w:bottom w:val="none" w:sz="0" w:space="0" w:color="auto"/>
        <w:right w:val="none" w:sz="0" w:space="0" w:color="auto"/>
      </w:divBdr>
    </w:div>
    <w:div w:id="394665917">
      <w:bodyDiv w:val="1"/>
      <w:marLeft w:val="0"/>
      <w:marRight w:val="0"/>
      <w:marTop w:val="0"/>
      <w:marBottom w:val="0"/>
      <w:divBdr>
        <w:top w:val="none" w:sz="0" w:space="0" w:color="auto"/>
        <w:left w:val="none" w:sz="0" w:space="0" w:color="auto"/>
        <w:bottom w:val="none" w:sz="0" w:space="0" w:color="auto"/>
        <w:right w:val="none" w:sz="0" w:space="0" w:color="auto"/>
      </w:divBdr>
    </w:div>
    <w:div w:id="55338959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800540039">
      <w:bodyDiv w:val="1"/>
      <w:marLeft w:val="0"/>
      <w:marRight w:val="0"/>
      <w:marTop w:val="0"/>
      <w:marBottom w:val="0"/>
      <w:divBdr>
        <w:top w:val="none" w:sz="0" w:space="0" w:color="auto"/>
        <w:left w:val="none" w:sz="0" w:space="0" w:color="auto"/>
        <w:bottom w:val="none" w:sz="0" w:space="0" w:color="auto"/>
        <w:right w:val="none" w:sz="0" w:space="0" w:color="auto"/>
      </w:divBdr>
    </w:div>
    <w:div w:id="885071141">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088619753">
      <w:bodyDiv w:val="1"/>
      <w:marLeft w:val="0"/>
      <w:marRight w:val="0"/>
      <w:marTop w:val="0"/>
      <w:marBottom w:val="0"/>
      <w:divBdr>
        <w:top w:val="none" w:sz="0" w:space="0" w:color="auto"/>
        <w:left w:val="none" w:sz="0" w:space="0" w:color="auto"/>
        <w:bottom w:val="none" w:sz="0" w:space="0" w:color="auto"/>
        <w:right w:val="none" w:sz="0" w:space="0" w:color="auto"/>
      </w:divBdr>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319727062">
      <w:bodyDiv w:val="1"/>
      <w:marLeft w:val="0"/>
      <w:marRight w:val="0"/>
      <w:marTop w:val="0"/>
      <w:marBottom w:val="0"/>
      <w:divBdr>
        <w:top w:val="none" w:sz="0" w:space="0" w:color="auto"/>
        <w:left w:val="none" w:sz="0" w:space="0" w:color="auto"/>
        <w:bottom w:val="none" w:sz="0" w:space="0" w:color="auto"/>
        <w:right w:val="none" w:sz="0" w:space="0" w:color="auto"/>
      </w:divBdr>
    </w:div>
    <w:div w:id="1899778503">
      <w:bodyDiv w:val="1"/>
      <w:marLeft w:val="0"/>
      <w:marRight w:val="0"/>
      <w:marTop w:val="0"/>
      <w:marBottom w:val="0"/>
      <w:divBdr>
        <w:top w:val="none" w:sz="0" w:space="0" w:color="auto"/>
        <w:left w:val="none" w:sz="0" w:space="0" w:color="auto"/>
        <w:bottom w:val="none" w:sz="0" w:space="0" w:color="auto"/>
        <w:right w:val="none" w:sz="0" w:space="0" w:color="auto"/>
      </w:divBdr>
    </w:div>
    <w:div w:id="1929538157">
      <w:bodyDiv w:val="1"/>
      <w:marLeft w:val="0"/>
      <w:marRight w:val="0"/>
      <w:marTop w:val="0"/>
      <w:marBottom w:val="0"/>
      <w:divBdr>
        <w:top w:val="none" w:sz="0" w:space="0" w:color="auto"/>
        <w:left w:val="none" w:sz="0" w:space="0" w:color="auto"/>
        <w:bottom w:val="none" w:sz="0" w:space="0" w:color="auto"/>
        <w:right w:val="none" w:sz="0" w:space="0" w:color="auto"/>
      </w:divBdr>
    </w:div>
    <w:div w:id="2055536698">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home"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az.php" TargetMode="External"/><Relationship Id="rId25" Type="http://schemas.openxmlformats.org/officeDocument/2006/relationships/hyperlink" Target="https://unicheck.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uides.asburyseminary.edu/home" TargetMode="External"/><Relationship Id="rId20" Type="http://schemas.openxmlformats.org/officeDocument/2006/relationships/hyperlink" Target="https://guides.asburyseminary.edu/writing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sburyseminary.edu" TargetMode="External"/><Relationship Id="rId24" Type="http://schemas.openxmlformats.org/officeDocument/2006/relationships/hyperlink" Target="https://www.plagiarism.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uides.asburyseminary.edu/libraryloan" TargetMode="External"/><Relationship Id="rId23" Type="http://schemas.openxmlformats.org/officeDocument/2006/relationships/hyperlink" Target="https://asburyseminary.edu/students/student-services/student-handbook/" TargetMode="External"/><Relationship Id="rId28" Type="http://schemas.openxmlformats.org/officeDocument/2006/relationships/header" Target="header1.xml"/><Relationship Id="rId10" Type="http://schemas.openxmlformats.org/officeDocument/2006/relationships/hyperlink" Target="http://connect.asburyseminary.edu" TargetMode="External"/><Relationship Id="rId19" Type="http://schemas.openxmlformats.org/officeDocument/2006/relationships/hyperlink" Target="mailto:helpdesk@asburyseminary.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elpdesk@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zoom.us/docs/doc/FERPA%20Guid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3194-0109-487C-8C7D-FD56CBED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88</cp:revision>
  <cp:lastPrinted>2016-06-09T17:07:00Z</cp:lastPrinted>
  <dcterms:created xsi:type="dcterms:W3CDTF">2018-02-07T19:56:00Z</dcterms:created>
  <dcterms:modified xsi:type="dcterms:W3CDTF">2020-07-16T19:31:00Z</dcterms:modified>
</cp:coreProperties>
</file>